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0" w:rightFromText="180" w:horzAnchor="margin" w:tblpY="-556"/>
        <w:tblW w:w="0" w:type="auto"/>
        <w:tblBorders>
          <w:top w:val="double" w:sz="6" w:space="0" w:color="auto"/>
          <w:left w:val="single" w:sz="6" w:space="0" w:color="auto"/>
          <w:bottom w:val="doub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0632"/>
      </w:tblGrid>
      <w:tr w:rsidR="00B135AB">
        <w:trPr>
          <w:trHeight w:val="955"/>
        </w:trPr>
        <w:tc>
          <w:tcPr>
            <w:tcW w:w="10632" w:type="dxa"/>
            <w:shd w:val="pct10" w:color="auto" w:fill="auto"/>
            <w:vAlign w:val="center"/>
          </w:tcPr>
          <w:p w:rsidR="00801D8F" w:rsidRDefault="00801D8F" w:rsidP="00801D8F">
            <w:pPr>
              <w:jc w:val="center"/>
              <w:rPr>
                <w:rFonts w:ascii="Arial" w:hAnsi="Arial" w:cs="Arial"/>
                <w:b/>
                <w:bCs/>
                <w:sz w:val="24"/>
                <w:szCs w:val="24"/>
              </w:rPr>
            </w:pPr>
            <w:r w:rsidRPr="00CD5B8C">
              <w:rPr>
                <w:rFonts w:ascii="Arial" w:hAnsi="Arial" w:cs="Arial"/>
                <w:b/>
                <w:bCs/>
                <w:sz w:val="24"/>
                <w:szCs w:val="24"/>
              </w:rPr>
              <w:t xml:space="preserve">Minutes of Committee of Malahide Community Forum </w:t>
            </w:r>
            <w:r w:rsidR="00EF1CC7">
              <w:rPr>
                <w:rFonts w:ascii="Arial" w:hAnsi="Arial" w:cs="Arial"/>
                <w:b/>
                <w:bCs/>
                <w:sz w:val="24"/>
                <w:szCs w:val="24"/>
              </w:rPr>
              <w:t xml:space="preserve">(MCF) </w:t>
            </w:r>
            <w:r w:rsidRPr="00CD5B8C">
              <w:rPr>
                <w:rFonts w:ascii="Arial" w:hAnsi="Arial" w:cs="Arial"/>
                <w:b/>
                <w:bCs/>
                <w:sz w:val="24"/>
                <w:szCs w:val="24"/>
              </w:rPr>
              <w:t>held on</w:t>
            </w:r>
            <w:r>
              <w:rPr>
                <w:rFonts w:ascii="Arial" w:hAnsi="Arial" w:cs="Arial"/>
                <w:b/>
                <w:bCs/>
                <w:sz w:val="24"/>
                <w:szCs w:val="24"/>
              </w:rPr>
              <w:br/>
            </w:r>
            <w:r w:rsidRPr="00CD5B8C">
              <w:rPr>
                <w:rFonts w:ascii="Arial" w:hAnsi="Arial" w:cs="Arial"/>
                <w:b/>
                <w:bCs/>
                <w:sz w:val="24"/>
                <w:szCs w:val="24"/>
              </w:rPr>
              <w:t xml:space="preserve"> </w:t>
            </w:r>
            <w:r w:rsidR="002B18FE">
              <w:rPr>
                <w:rFonts w:ascii="Arial" w:hAnsi="Arial" w:cs="Arial"/>
                <w:b/>
                <w:bCs/>
                <w:sz w:val="24"/>
                <w:szCs w:val="24"/>
              </w:rPr>
              <w:t xml:space="preserve">Monday </w:t>
            </w:r>
            <w:r w:rsidR="001266F7">
              <w:rPr>
                <w:rFonts w:ascii="Arial" w:hAnsi="Arial" w:cs="Arial"/>
                <w:b/>
                <w:bCs/>
                <w:sz w:val="24"/>
                <w:szCs w:val="24"/>
              </w:rPr>
              <w:t>18</w:t>
            </w:r>
            <w:r w:rsidR="001266F7" w:rsidRPr="001266F7">
              <w:rPr>
                <w:rFonts w:ascii="Arial" w:hAnsi="Arial" w:cs="Arial"/>
                <w:b/>
                <w:bCs/>
                <w:sz w:val="24"/>
                <w:szCs w:val="24"/>
                <w:vertAlign w:val="superscript"/>
              </w:rPr>
              <w:t>th</w:t>
            </w:r>
            <w:r w:rsidR="001266F7">
              <w:rPr>
                <w:rFonts w:ascii="Arial" w:hAnsi="Arial" w:cs="Arial"/>
                <w:b/>
                <w:bCs/>
                <w:sz w:val="24"/>
                <w:szCs w:val="24"/>
              </w:rPr>
              <w:t xml:space="preserve"> June</w:t>
            </w:r>
            <w:r w:rsidR="002E45D4">
              <w:rPr>
                <w:rFonts w:ascii="Arial" w:hAnsi="Arial" w:cs="Arial"/>
                <w:b/>
                <w:bCs/>
                <w:sz w:val="24"/>
                <w:szCs w:val="24"/>
              </w:rPr>
              <w:t xml:space="preserve"> </w:t>
            </w:r>
            <w:r w:rsidR="00EC3E72">
              <w:rPr>
                <w:rFonts w:ascii="Arial" w:hAnsi="Arial" w:cs="Arial"/>
                <w:b/>
                <w:bCs/>
                <w:sz w:val="24"/>
                <w:szCs w:val="24"/>
              </w:rPr>
              <w:t xml:space="preserve">2018 </w:t>
            </w:r>
            <w:r>
              <w:rPr>
                <w:rFonts w:ascii="Arial" w:hAnsi="Arial" w:cs="Arial"/>
                <w:b/>
                <w:bCs/>
                <w:sz w:val="24"/>
                <w:szCs w:val="24"/>
              </w:rPr>
              <w:t>at St Andrew’s Centre</w:t>
            </w:r>
            <w:r w:rsidRPr="00CD5B8C">
              <w:rPr>
                <w:rFonts w:ascii="Arial" w:hAnsi="Arial" w:cs="Arial"/>
                <w:b/>
                <w:bCs/>
                <w:sz w:val="24"/>
                <w:szCs w:val="24"/>
              </w:rPr>
              <w:t xml:space="preserve"> at 8pm.</w:t>
            </w:r>
          </w:p>
          <w:p w:rsidR="00B135AB" w:rsidRDefault="00B135AB">
            <w:pPr>
              <w:pStyle w:val="Standard1"/>
              <w:spacing w:before="0" w:after="0"/>
              <w:jc w:val="center"/>
              <w:rPr>
                <w:b/>
                <w:sz w:val="28"/>
                <w:lang w:val="en-IE"/>
              </w:rPr>
            </w:pPr>
          </w:p>
        </w:tc>
      </w:tr>
    </w:tbl>
    <w:p w:rsidR="00B135AB" w:rsidRDefault="00B135AB">
      <w:pPr>
        <w:rPr>
          <w:sz w:val="16"/>
        </w:rPr>
      </w:pPr>
    </w:p>
    <w:p w:rsidR="00B135AB" w:rsidRPr="00EA1AFD" w:rsidRDefault="00B135AB">
      <w:r w:rsidRPr="00EA1AFD">
        <w:tab/>
      </w:r>
    </w:p>
    <w:p w:rsidR="00057580" w:rsidRPr="0023755E" w:rsidRDefault="00C96FA7">
      <w:pPr>
        <w:rPr>
          <w:sz w:val="16"/>
          <w:szCs w:val="16"/>
        </w:rPr>
      </w:pPr>
      <w:r>
        <w:rPr>
          <w:sz w:val="16"/>
          <w:szCs w:val="16"/>
        </w:rPr>
        <w:tab/>
      </w:r>
    </w:p>
    <w:p w:rsidR="00057580" w:rsidRPr="0023755E" w:rsidRDefault="00057580" w:rsidP="00057580">
      <w:pPr>
        <w:ind w:left="360"/>
        <w:rPr>
          <w:sz w:val="16"/>
          <w:szCs w:val="16"/>
        </w:rPr>
      </w:pPr>
    </w:p>
    <w:tbl>
      <w:tblPr>
        <w:tblW w:w="0" w:type="auto"/>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2518"/>
        <w:gridCol w:w="8080"/>
      </w:tblGrid>
      <w:tr w:rsidR="00D25C43" w:rsidTr="00D25C43">
        <w:trPr>
          <w:trHeight w:val="326"/>
        </w:trPr>
        <w:tc>
          <w:tcPr>
            <w:tcW w:w="2518" w:type="dxa"/>
            <w:tcBorders>
              <w:top w:val="single" w:sz="4" w:space="0" w:color="auto"/>
              <w:left w:val="single" w:sz="4" w:space="0" w:color="auto"/>
              <w:bottom w:val="single" w:sz="4" w:space="0" w:color="auto"/>
            </w:tcBorders>
            <w:vAlign w:val="center"/>
          </w:tcPr>
          <w:p w:rsidR="00D25C43" w:rsidRPr="00EA1AFD" w:rsidRDefault="00D25C43" w:rsidP="00801D8F">
            <w:pPr>
              <w:pStyle w:val="Standard1"/>
              <w:jc w:val="center"/>
              <w:rPr>
                <w:b/>
                <w:lang w:val="en-IE"/>
              </w:rPr>
            </w:pPr>
            <w:r w:rsidRPr="00EA1AFD">
              <w:rPr>
                <w:b/>
                <w:lang w:val="en-IE"/>
              </w:rPr>
              <w:t>Ref.</w:t>
            </w:r>
          </w:p>
        </w:tc>
        <w:tc>
          <w:tcPr>
            <w:tcW w:w="8080" w:type="dxa"/>
            <w:tcBorders>
              <w:top w:val="single" w:sz="4" w:space="0" w:color="auto"/>
              <w:bottom w:val="single" w:sz="4" w:space="0" w:color="auto"/>
            </w:tcBorders>
            <w:vAlign w:val="center"/>
          </w:tcPr>
          <w:p w:rsidR="00D25C43" w:rsidRPr="00EA1AFD" w:rsidRDefault="00D25C43" w:rsidP="000D2376">
            <w:pPr>
              <w:pStyle w:val="Standard1"/>
              <w:rPr>
                <w:b/>
                <w:lang w:val="en-IE"/>
              </w:rPr>
            </w:pPr>
            <w:bookmarkStart w:id="0" w:name="_GoBack"/>
            <w:bookmarkEnd w:id="0"/>
            <w:r w:rsidRPr="00EA1AFD">
              <w:rPr>
                <w:b/>
                <w:lang w:val="en-IE"/>
              </w:rPr>
              <w:t>Description</w:t>
            </w:r>
          </w:p>
        </w:tc>
      </w:tr>
      <w:tr w:rsidR="00D25C43" w:rsidTr="00D25C43">
        <w:trPr>
          <w:trHeight w:val="340"/>
        </w:trPr>
        <w:tc>
          <w:tcPr>
            <w:tcW w:w="2518" w:type="dxa"/>
            <w:tcBorders>
              <w:top w:val="single" w:sz="4" w:space="0" w:color="auto"/>
              <w:left w:val="single" w:sz="4" w:space="0" w:color="auto"/>
              <w:bottom w:val="single" w:sz="4" w:space="0" w:color="auto"/>
            </w:tcBorders>
            <w:vAlign w:val="center"/>
          </w:tcPr>
          <w:p w:rsidR="00D25C43" w:rsidRPr="00801D8F" w:rsidRDefault="00D25C43" w:rsidP="005D4BA4">
            <w:pPr>
              <w:pStyle w:val="Standard1"/>
              <w:numPr>
                <w:ilvl w:val="0"/>
                <w:numId w:val="14"/>
              </w:numPr>
              <w:rPr>
                <w:b/>
                <w:bCs/>
                <w:lang w:val="en-IE"/>
              </w:rPr>
            </w:pPr>
            <w:r>
              <w:rPr>
                <w:b/>
                <w:bCs/>
                <w:lang w:val="en-IE"/>
              </w:rPr>
              <w:t>Minutes</w:t>
            </w:r>
          </w:p>
        </w:tc>
        <w:tc>
          <w:tcPr>
            <w:tcW w:w="8080" w:type="dxa"/>
            <w:tcBorders>
              <w:top w:val="single" w:sz="4" w:space="0" w:color="auto"/>
              <w:bottom w:val="single" w:sz="4" w:space="0" w:color="auto"/>
            </w:tcBorders>
            <w:vAlign w:val="center"/>
          </w:tcPr>
          <w:p w:rsidR="00D25C43" w:rsidRPr="00686D2D" w:rsidRDefault="00D25C43" w:rsidP="007A79E2">
            <w:pPr>
              <w:pStyle w:val="Standard1"/>
              <w:rPr>
                <w:bCs/>
                <w:lang w:val="en-IE"/>
              </w:rPr>
            </w:pPr>
            <w:r>
              <w:rPr>
                <w:bCs/>
                <w:lang w:val="en-IE"/>
              </w:rPr>
              <w:t>The minutes of the meeting of 21</w:t>
            </w:r>
            <w:r w:rsidRPr="007A79E2">
              <w:rPr>
                <w:bCs/>
                <w:vertAlign w:val="superscript"/>
                <w:lang w:val="en-IE"/>
              </w:rPr>
              <w:t>st</w:t>
            </w:r>
            <w:r>
              <w:rPr>
                <w:bCs/>
                <w:lang w:val="en-IE"/>
              </w:rPr>
              <w:t xml:space="preserve"> May were approved. </w:t>
            </w:r>
          </w:p>
        </w:tc>
      </w:tr>
      <w:tr w:rsidR="00D25C43" w:rsidTr="00D25C43">
        <w:trPr>
          <w:trHeight w:val="340"/>
        </w:trPr>
        <w:tc>
          <w:tcPr>
            <w:tcW w:w="2518" w:type="dxa"/>
            <w:tcBorders>
              <w:top w:val="single" w:sz="4" w:space="0" w:color="auto"/>
              <w:left w:val="single" w:sz="4" w:space="0" w:color="auto"/>
              <w:bottom w:val="single" w:sz="4" w:space="0" w:color="auto"/>
            </w:tcBorders>
            <w:vAlign w:val="center"/>
          </w:tcPr>
          <w:p w:rsidR="00D25C43" w:rsidRDefault="00D25C43" w:rsidP="005D4BA4">
            <w:pPr>
              <w:pStyle w:val="Standard1"/>
              <w:numPr>
                <w:ilvl w:val="0"/>
                <w:numId w:val="14"/>
              </w:numPr>
              <w:rPr>
                <w:b/>
                <w:bCs/>
                <w:lang w:val="en-IE"/>
              </w:rPr>
            </w:pPr>
            <w:r>
              <w:rPr>
                <w:b/>
                <w:bCs/>
                <w:lang w:val="en-IE"/>
              </w:rPr>
              <w:t>Finance</w:t>
            </w:r>
          </w:p>
        </w:tc>
        <w:tc>
          <w:tcPr>
            <w:tcW w:w="8080" w:type="dxa"/>
            <w:tcBorders>
              <w:top w:val="single" w:sz="4" w:space="0" w:color="auto"/>
              <w:bottom w:val="single" w:sz="4" w:space="0" w:color="auto"/>
            </w:tcBorders>
            <w:vAlign w:val="center"/>
          </w:tcPr>
          <w:p w:rsidR="00D25C43" w:rsidRDefault="00D25C43" w:rsidP="007240C7">
            <w:pPr>
              <w:pStyle w:val="Standard1"/>
              <w:rPr>
                <w:bCs/>
                <w:lang w:val="en-IE"/>
              </w:rPr>
            </w:pPr>
            <w:r>
              <w:rPr>
                <w:bCs/>
                <w:lang w:val="en-IE"/>
              </w:rPr>
              <w:t xml:space="preserve">The only expense since the last meeting was the annual insurance bill for </w:t>
            </w:r>
            <w:proofErr w:type="gramStart"/>
            <w:r>
              <w:rPr>
                <w:bCs/>
                <w:lang w:val="en-IE"/>
              </w:rPr>
              <w:t>2018,</w:t>
            </w:r>
            <w:proofErr w:type="gramEnd"/>
            <w:r>
              <w:rPr>
                <w:bCs/>
                <w:lang w:val="en-IE"/>
              </w:rPr>
              <w:t xml:space="preserve"> this was unchanged from last year. </w:t>
            </w:r>
          </w:p>
        </w:tc>
      </w:tr>
      <w:tr w:rsidR="00D25C43" w:rsidTr="00D25C43">
        <w:trPr>
          <w:trHeight w:val="340"/>
        </w:trPr>
        <w:tc>
          <w:tcPr>
            <w:tcW w:w="2518" w:type="dxa"/>
            <w:tcBorders>
              <w:top w:val="single" w:sz="4" w:space="0" w:color="auto"/>
              <w:left w:val="single" w:sz="4" w:space="0" w:color="auto"/>
              <w:bottom w:val="single" w:sz="4" w:space="0" w:color="auto"/>
            </w:tcBorders>
            <w:vAlign w:val="center"/>
          </w:tcPr>
          <w:p w:rsidR="00D25C43" w:rsidRDefault="00D25C43" w:rsidP="005D4BA4">
            <w:pPr>
              <w:pStyle w:val="Standard1"/>
              <w:numPr>
                <w:ilvl w:val="0"/>
                <w:numId w:val="14"/>
              </w:numPr>
              <w:rPr>
                <w:b/>
                <w:bCs/>
                <w:lang w:val="en-IE"/>
              </w:rPr>
            </w:pPr>
            <w:r>
              <w:rPr>
                <w:b/>
                <w:bCs/>
                <w:lang w:val="en-IE"/>
              </w:rPr>
              <w:t>Planning</w:t>
            </w:r>
          </w:p>
        </w:tc>
        <w:tc>
          <w:tcPr>
            <w:tcW w:w="8080" w:type="dxa"/>
            <w:tcBorders>
              <w:top w:val="single" w:sz="4" w:space="0" w:color="auto"/>
              <w:bottom w:val="single" w:sz="4" w:space="0" w:color="auto"/>
            </w:tcBorders>
            <w:vAlign w:val="center"/>
          </w:tcPr>
          <w:p w:rsidR="00D25C43" w:rsidRDefault="00D25C43" w:rsidP="00E076D0">
            <w:pPr>
              <w:pStyle w:val="Standard1"/>
              <w:rPr>
                <w:bCs/>
                <w:lang w:val="en-IE"/>
              </w:rPr>
            </w:pPr>
            <w:r w:rsidRPr="00EF1CC7">
              <w:rPr>
                <w:bCs/>
                <w:lang w:val="en-IE"/>
              </w:rPr>
              <w:t xml:space="preserve">The latest planning applications and decisions from Fingal County Council </w:t>
            </w:r>
            <w:r>
              <w:rPr>
                <w:bCs/>
                <w:lang w:val="en-IE"/>
              </w:rPr>
              <w:t xml:space="preserve">(FCC) </w:t>
            </w:r>
            <w:r w:rsidRPr="00EF1CC7">
              <w:rPr>
                <w:bCs/>
                <w:lang w:val="en-IE"/>
              </w:rPr>
              <w:t>were discussed.</w:t>
            </w:r>
          </w:p>
          <w:p w:rsidR="00D25C43" w:rsidRDefault="00D25C43" w:rsidP="000F7B58">
            <w:pPr>
              <w:pStyle w:val="Standard1"/>
              <w:rPr>
                <w:bCs/>
                <w:lang w:val="en-IE"/>
              </w:rPr>
            </w:pPr>
            <w:r>
              <w:rPr>
                <w:bCs/>
                <w:lang w:val="en-IE"/>
              </w:rPr>
              <w:t xml:space="preserve">An application (F18A-0314) has been entered for the construction of three houses on the grounds of Mabestown House. This does not appear to be consistent with the planning and development in the immediate area and there may be a lack of sufficient drainage. As the detailed plans were not available at the time of the meeting, it was agreed that we would await these before lodging a formal observation. </w:t>
            </w:r>
          </w:p>
          <w:p w:rsidR="00D25C43" w:rsidRDefault="00D25C43" w:rsidP="000F7B58">
            <w:pPr>
              <w:pStyle w:val="Standard1"/>
              <w:rPr>
                <w:bCs/>
                <w:lang w:val="en-IE"/>
              </w:rPr>
            </w:pPr>
            <w:r>
              <w:rPr>
                <w:bCs/>
                <w:lang w:val="en-IE"/>
              </w:rPr>
              <w:t xml:space="preserve">The application for a special school on the Swords Road in a prefab was rejected. </w:t>
            </w:r>
          </w:p>
          <w:p w:rsidR="00D25C43" w:rsidRDefault="00D25C43" w:rsidP="000F7B58">
            <w:pPr>
              <w:pStyle w:val="Standard1"/>
              <w:rPr>
                <w:bCs/>
                <w:lang w:val="en-IE"/>
              </w:rPr>
            </w:pPr>
            <w:r>
              <w:rPr>
                <w:bCs/>
                <w:lang w:val="en-IE"/>
              </w:rPr>
              <w:t xml:space="preserve">Permission was previously refused for the canopy at Donnybrook Fair. They have submitted an alternative application. </w:t>
            </w:r>
          </w:p>
        </w:tc>
      </w:tr>
      <w:tr w:rsidR="00D25C43" w:rsidTr="00D25C43">
        <w:trPr>
          <w:trHeight w:val="340"/>
        </w:trPr>
        <w:tc>
          <w:tcPr>
            <w:tcW w:w="2518" w:type="dxa"/>
            <w:tcBorders>
              <w:top w:val="single" w:sz="4" w:space="0" w:color="auto"/>
              <w:left w:val="single" w:sz="4" w:space="0" w:color="auto"/>
              <w:bottom w:val="single" w:sz="4" w:space="0" w:color="auto"/>
            </w:tcBorders>
            <w:vAlign w:val="center"/>
          </w:tcPr>
          <w:p w:rsidR="00D25C43" w:rsidRDefault="00D25C43" w:rsidP="005D4BA4">
            <w:pPr>
              <w:pStyle w:val="Standard1"/>
              <w:numPr>
                <w:ilvl w:val="0"/>
                <w:numId w:val="14"/>
              </w:numPr>
              <w:rPr>
                <w:b/>
                <w:bCs/>
                <w:lang w:val="en-IE"/>
              </w:rPr>
            </w:pPr>
            <w:r>
              <w:rPr>
                <w:b/>
                <w:bCs/>
                <w:lang w:val="en-IE"/>
              </w:rPr>
              <w:t>Environment</w:t>
            </w:r>
          </w:p>
        </w:tc>
        <w:tc>
          <w:tcPr>
            <w:tcW w:w="8080" w:type="dxa"/>
            <w:tcBorders>
              <w:top w:val="single" w:sz="4" w:space="0" w:color="auto"/>
              <w:bottom w:val="single" w:sz="4" w:space="0" w:color="auto"/>
            </w:tcBorders>
            <w:vAlign w:val="center"/>
          </w:tcPr>
          <w:p w:rsidR="00D25C43" w:rsidRDefault="00D25C43" w:rsidP="00E05C46">
            <w:pPr>
              <w:pStyle w:val="Standard1"/>
              <w:rPr>
                <w:bCs/>
                <w:lang w:val="en-IE"/>
              </w:rPr>
            </w:pPr>
            <w:r>
              <w:rPr>
                <w:bCs/>
                <w:lang w:val="en-IE"/>
              </w:rPr>
              <w:t>Feedback on the concerts at Malahide Castle in June was generally positive with the exception of the concert on Friday 15</w:t>
            </w:r>
            <w:r w:rsidRPr="00E05C46">
              <w:rPr>
                <w:bCs/>
                <w:vertAlign w:val="superscript"/>
                <w:lang w:val="en-IE"/>
              </w:rPr>
              <w:t>th</w:t>
            </w:r>
            <w:r>
              <w:rPr>
                <w:bCs/>
                <w:lang w:val="en-IE"/>
              </w:rPr>
              <w:t xml:space="preserve"> June where widespread damage was caused to multiple residential areas. We agreed to outline our concerns to FCC about future concerts at the venue. </w:t>
            </w:r>
          </w:p>
          <w:p w:rsidR="00D25C43" w:rsidRDefault="00D25C43" w:rsidP="00E05C46">
            <w:pPr>
              <w:pStyle w:val="Standard1"/>
              <w:rPr>
                <w:bCs/>
                <w:lang w:val="en-IE"/>
              </w:rPr>
            </w:pPr>
            <w:r>
              <w:rPr>
                <w:bCs/>
                <w:lang w:val="en-IE"/>
              </w:rPr>
              <w:t xml:space="preserve">The Howth region is trialling some solar powered public bins. These will compact waste and alert the council quicker automatically when they are full so that they can emptied. If the trial is successful, this is likely to be implemented in the Malahide region too. </w:t>
            </w:r>
          </w:p>
        </w:tc>
      </w:tr>
      <w:tr w:rsidR="00D25C43" w:rsidTr="00D25C43">
        <w:trPr>
          <w:trHeight w:val="340"/>
        </w:trPr>
        <w:tc>
          <w:tcPr>
            <w:tcW w:w="2518" w:type="dxa"/>
            <w:tcBorders>
              <w:top w:val="single" w:sz="4" w:space="0" w:color="auto"/>
              <w:left w:val="single" w:sz="4" w:space="0" w:color="auto"/>
              <w:bottom w:val="single" w:sz="4" w:space="0" w:color="auto"/>
            </w:tcBorders>
            <w:vAlign w:val="center"/>
          </w:tcPr>
          <w:p w:rsidR="00D25C43" w:rsidRDefault="00D25C43" w:rsidP="005D4BA4">
            <w:pPr>
              <w:pStyle w:val="Standard1"/>
              <w:numPr>
                <w:ilvl w:val="0"/>
                <w:numId w:val="14"/>
              </w:numPr>
              <w:rPr>
                <w:b/>
                <w:bCs/>
                <w:lang w:val="en-IE"/>
              </w:rPr>
            </w:pPr>
            <w:r>
              <w:rPr>
                <w:b/>
                <w:bCs/>
                <w:lang w:val="en-IE"/>
              </w:rPr>
              <w:t>Transport</w:t>
            </w:r>
          </w:p>
        </w:tc>
        <w:tc>
          <w:tcPr>
            <w:tcW w:w="8080" w:type="dxa"/>
            <w:tcBorders>
              <w:top w:val="single" w:sz="4" w:space="0" w:color="auto"/>
              <w:bottom w:val="single" w:sz="4" w:space="0" w:color="auto"/>
            </w:tcBorders>
            <w:vAlign w:val="center"/>
          </w:tcPr>
          <w:p w:rsidR="00D25C43" w:rsidRPr="009441AA" w:rsidRDefault="00D25C43" w:rsidP="00783ECA">
            <w:pPr>
              <w:pStyle w:val="Standard1"/>
              <w:rPr>
                <w:bCs/>
                <w:lang w:val="en-IE"/>
              </w:rPr>
            </w:pPr>
            <w:r>
              <w:rPr>
                <w:bCs/>
                <w:lang w:val="en-IE"/>
              </w:rPr>
              <w:t xml:space="preserve">There is a safety issue at the bottom of Townyard Lane with cars turning left onto The Green. A proposal to prevent this left turn was rejected by FCC. It is likely that some modifications to the existing junction will take place over the coming months. </w:t>
            </w:r>
          </w:p>
        </w:tc>
      </w:tr>
      <w:tr w:rsidR="00D25C43" w:rsidTr="00D25C43">
        <w:trPr>
          <w:trHeight w:val="340"/>
        </w:trPr>
        <w:tc>
          <w:tcPr>
            <w:tcW w:w="2518" w:type="dxa"/>
            <w:tcBorders>
              <w:top w:val="single" w:sz="4" w:space="0" w:color="auto"/>
              <w:left w:val="single" w:sz="4" w:space="0" w:color="auto"/>
              <w:bottom w:val="single" w:sz="4" w:space="0" w:color="auto"/>
            </w:tcBorders>
            <w:vAlign w:val="center"/>
          </w:tcPr>
          <w:p w:rsidR="00D25C43" w:rsidRDefault="00D25C43" w:rsidP="005D4BA4">
            <w:pPr>
              <w:pStyle w:val="Standard1"/>
              <w:numPr>
                <w:ilvl w:val="0"/>
                <w:numId w:val="14"/>
              </w:numPr>
              <w:rPr>
                <w:b/>
                <w:bCs/>
                <w:lang w:val="en-IE"/>
              </w:rPr>
            </w:pPr>
            <w:r>
              <w:rPr>
                <w:b/>
                <w:bCs/>
                <w:lang w:val="en-IE"/>
              </w:rPr>
              <w:t>Neighbourhood Watch</w:t>
            </w:r>
          </w:p>
        </w:tc>
        <w:tc>
          <w:tcPr>
            <w:tcW w:w="8080" w:type="dxa"/>
            <w:tcBorders>
              <w:top w:val="single" w:sz="4" w:space="0" w:color="auto"/>
              <w:bottom w:val="single" w:sz="4" w:space="0" w:color="auto"/>
            </w:tcBorders>
            <w:vAlign w:val="center"/>
          </w:tcPr>
          <w:p w:rsidR="00D25C43" w:rsidRDefault="00D25C43" w:rsidP="00783ECA">
            <w:pPr>
              <w:pStyle w:val="Standard1"/>
              <w:rPr>
                <w:bCs/>
                <w:lang w:val="en-IE"/>
              </w:rPr>
            </w:pPr>
            <w:r>
              <w:rPr>
                <w:bCs/>
                <w:lang w:val="en-IE"/>
              </w:rPr>
              <w:t>No new issues</w:t>
            </w:r>
          </w:p>
        </w:tc>
      </w:tr>
      <w:tr w:rsidR="00D25C43" w:rsidTr="00D25C43">
        <w:trPr>
          <w:trHeight w:val="340"/>
        </w:trPr>
        <w:tc>
          <w:tcPr>
            <w:tcW w:w="2518" w:type="dxa"/>
            <w:tcBorders>
              <w:top w:val="single" w:sz="4" w:space="0" w:color="auto"/>
              <w:left w:val="single" w:sz="4" w:space="0" w:color="auto"/>
              <w:bottom w:val="single" w:sz="4" w:space="0" w:color="auto"/>
            </w:tcBorders>
            <w:vAlign w:val="center"/>
          </w:tcPr>
          <w:p w:rsidR="00D25C43" w:rsidRDefault="00D25C43" w:rsidP="005D4BA4">
            <w:pPr>
              <w:pStyle w:val="Standard1"/>
              <w:numPr>
                <w:ilvl w:val="0"/>
                <w:numId w:val="14"/>
              </w:numPr>
              <w:rPr>
                <w:b/>
                <w:bCs/>
                <w:lang w:val="en-IE"/>
              </w:rPr>
            </w:pPr>
            <w:r>
              <w:rPr>
                <w:b/>
                <w:bCs/>
                <w:lang w:val="en-IE"/>
              </w:rPr>
              <w:t>AOB</w:t>
            </w:r>
          </w:p>
        </w:tc>
        <w:tc>
          <w:tcPr>
            <w:tcW w:w="8080" w:type="dxa"/>
            <w:tcBorders>
              <w:top w:val="single" w:sz="4" w:space="0" w:color="auto"/>
              <w:bottom w:val="single" w:sz="4" w:space="0" w:color="auto"/>
            </w:tcBorders>
            <w:vAlign w:val="center"/>
          </w:tcPr>
          <w:p w:rsidR="00D25C43" w:rsidRDefault="00D25C43" w:rsidP="00783ECA">
            <w:pPr>
              <w:pStyle w:val="Standard1"/>
              <w:rPr>
                <w:bCs/>
                <w:lang w:val="en-IE"/>
              </w:rPr>
            </w:pPr>
            <w:r>
              <w:rPr>
                <w:bCs/>
                <w:lang w:val="en-IE"/>
              </w:rPr>
              <w:t xml:space="preserve">The Forum extends our congratulations to the newly appointed Lord Mayor of Fingal, Cllr Anthony Lavin. </w:t>
            </w:r>
          </w:p>
        </w:tc>
      </w:tr>
      <w:tr w:rsidR="00D25C43" w:rsidRPr="009B6DF6" w:rsidTr="00D25C43">
        <w:trPr>
          <w:trHeight w:val="340"/>
        </w:trPr>
        <w:tc>
          <w:tcPr>
            <w:tcW w:w="2518" w:type="dxa"/>
            <w:tcBorders>
              <w:top w:val="single" w:sz="4" w:space="0" w:color="auto"/>
              <w:left w:val="single" w:sz="4" w:space="0" w:color="auto"/>
              <w:bottom w:val="single" w:sz="4" w:space="0" w:color="auto"/>
            </w:tcBorders>
            <w:vAlign w:val="center"/>
          </w:tcPr>
          <w:p w:rsidR="00D25C43" w:rsidRDefault="00D25C43" w:rsidP="005D4BA4">
            <w:pPr>
              <w:pStyle w:val="Standard1"/>
              <w:numPr>
                <w:ilvl w:val="0"/>
                <w:numId w:val="14"/>
              </w:numPr>
              <w:rPr>
                <w:b/>
                <w:bCs/>
                <w:lang w:val="en-IE"/>
              </w:rPr>
            </w:pPr>
            <w:r>
              <w:rPr>
                <w:b/>
                <w:bCs/>
                <w:lang w:val="en-IE"/>
              </w:rPr>
              <w:t>Next Meeting</w:t>
            </w:r>
          </w:p>
        </w:tc>
        <w:tc>
          <w:tcPr>
            <w:tcW w:w="8080" w:type="dxa"/>
            <w:tcBorders>
              <w:top w:val="single" w:sz="4" w:space="0" w:color="auto"/>
              <w:bottom w:val="single" w:sz="4" w:space="0" w:color="auto"/>
            </w:tcBorders>
            <w:vAlign w:val="center"/>
          </w:tcPr>
          <w:p w:rsidR="00D25C43" w:rsidRPr="009B6DF6" w:rsidRDefault="00D25C43" w:rsidP="001914BC">
            <w:pPr>
              <w:pStyle w:val="Standard1"/>
              <w:rPr>
                <w:bCs/>
                <w:lang w:val="en-IE"/>
              </w:rPr>
            </w:pPr>
            <w:r>
              <w:rPr>
                <w:bCs/>
                <w:lang w:val="en-IE"/>
              </w:rPr>
              <w:t>Monday 16</w:t>
            </w:r>
            <w:r w:rsidRPr="00BA7C58">
              <w:rPr>
                <w:bCs/>
                <w:vertAlign w:val="superscript"/>
                <w:lang w:val="en-IE"/>
              </w:rPr>
              <w:t>th</w:t>
            </w:r>
            <w:r>
              <w:rPr>
                <w:bCs/>
                <w:lang w:val="en-IE"/>
              </w:rPr>
              <w:t xml:space="preserve"> July 2018</w:t>
            </w:r>
          </w:p>
        </w:tc>
      </w:tr>
    </w:tbl>
    <w:p w:rsidR="00D35B46" w:rsidRPr="009B6DF6" w:rsidRDefault="00801D8F" w:rsidP="001703E1">
      <w:pPr>
        <w:tabs>
          <w:tab w:val="left" w:pos="6120"/>
        </w:tabs>
        <w:rPr>
          <w:lang w:val="en-US"/>
        </w:rPr>
      </w:pPr>
      <w:r>
        <w:rPr>
          <w:lang w:val="en-US"/>
        </w:rPr>
        <w:tab/>
      </w:r>
    </w:p>
    <w:sectPr w:rsidR="00D35B46" w:rsidRPr="009B6DF6" w:rsidSect="00AC1028">
      <w:headerReference w:type="even" r:id="rId8"/>
      <w:headerReference w:type="default" r:id="rId9"/>
      <w:footerReference w:type="even" r:id="rId10"/>
      <w:footerReference w:type="default" r:id="rId11"/>
      <w:headerReference w:type="first" r:id="rId12"/>
      <w:footerReference w:type="first" r:id="rId13"/>
      <w:pgSz w:w="11906" w:h="16838"/>
      <w:pgMar w:top="709" w:right="567" w:bottom="284" w:left="851" w:header="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30F15" w:rsidRDefault="00530F15">
      <w:r>
        <w:separator/>
      </w:r>
    </w:p>
  </w:endnote>
  <w:endnote w:type="continuationSeparator" w:id="0">
    <w:p w:rsidR="00530F15" w:rsidRDefault="00530F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A4022" w:rsidRDefault="006A4022" w:rsidP="008D5EE1">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6A4022" w:rsidRDefault="006A4022" w:rsidP="00AC1028">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A4022" w:rsidRDefault="006A4022" w:rsidP="008D5EE1">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D25C43">
      <w:rPr>
        <w:rStyle w:val="PageNumber"/>
        <w:noProof/>
      </w:rPr>
      <w:t>1</w:t>
    </w:r>
    <w:r>
      <w:rPr>
        <w:rStyle w:val="PageNumber"/>
      </w:rPr>
      <w:fldChar w:fldCharType="end"/>
    </w:r>
  </w:p>
  <w:p w:rsidR="006A4022" w:rsidRDefault="00801D8F" w:rsidP="00AC1028">
    <w:pPr>
      <w:pStyle w:val="Footer"/>
      <w:pBdr>
        <w:top w:val="single" w:sz="4" w:space="1" w:color="auto"/>
      </w:pBdr>
      <w:tabs>
        <w:tab w:val="clear" w:pos="4153"/>
        <w:tab w:val="clear" w:pos="8306"/>
        <w:tab w:val="right" w:pos="10490"/>
      </w:tabs>
      <w:ind w:right="360"/>
    </w:pPr>
    <w:r>
      <w:t xml:space="preserve">Minutes </w:t>
    </w:r>
    <w:r w:rsidR="002B18FE">
      <w:t xml:space="preserve">Taken By: </w:t>
    </w:r>
    <w:r w:rsidR="0055514F">
      <w:t>N Warren</w:t>
    </w:r>
    <w:r w:rsidR="006A4022">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3E85" w:rsidRDefault="00DD3E8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30F15" w:rsidRDefault="00530F15">
      <w:r>
        <w:separator/>
      </w:r>
    </w:p>
  </w:footnote>
  <w:footnote w:type="continuationSeparator" w:id="0">
    <w:p w:rsidR="00530F15" w:rsidRDefault="00530F1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3E85" w:rsidRDefault="00DD3E85">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A4022" w:rsidRDefault="006A4022">
    <w:pPr>
      <w:pStyle w:val="Header"/>
      <w:jc w:val="center"/>
    </w:pPr>
  </w:p>
  <w:p w:rsidR="006A4022" w:rsidRDefault="006A4022">
    <w:pPr>
      <w:pStyle w:val="Header"/>
      <w:jc w:val="center"/>
    </w:pPr>
  </w:p>
  <w:p w:rsidR="006A4022" w:rsidRDefault="006A4022">
    <w:pPr>
      <w:pStyle w:val="Header"/>
      <w:jc w:val="center"/>
    </w:pPr>
  </w:p>
  <w:p w:rsidR="006A4022" w:rsidRDefault="006A4022">
    <w:pPr>
      <w:pStyle w:val="Header"/>
      <w:jc w:val="cent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3E85" w:rsidRDefault="00DD3E85">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7461CA"/>
    <w:multiLevelType w:val="multilevel"/>
    <w:tmpl w:val="BD2A6FCE"/>
    <w:lvl w:ilvl="0">
      <w:start w:val="1"/>
      <w:numFmt w:val="decimal"/>
      <w:lvlText w:val="%1."/>
      <w:lvlJc w:val="left"/>
      <w:pPr>
        <w:tabs>
          <w:tab w:val="num" w:pos="1080"/>
        </w:tabs>
        <w:ind w:left="1080" w:hanging="720"/>
      </w:pPr>
      <w:rPr>
        <w:rFonts w:hint="default"/>
      </w:rPr>
    </w:lvl>
    <w:lvl w:ilvl="1">
      <w:start w:val="1"/>
      <w:numFmt w:val="lowerRoman"/>
      <w:lvlText w:val="%2."/>
      <w:lvlJc w:val="right"/>
      <w:pPr>
        <w:tabs>
          <w:tab w:val="num" w:pos="1440"/>
        </w:tabs>
        <w:ind w:left="1440" w:hanging="360"/>
      </w:pPr>
      <w:rPr>
        <w:rFonts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nsid w:val="1BED13E8"/>
    <w:multiLevelType w:val="hybridMultilevel"/>
    <w:tmpl w:val="FBC2FA42"/>
    <w:lvl w:ilvl="0" w:tplc="0409001B">
      <w:start w:val="1"/>
      <w:numFmt w:val="lowerRoman"/>
      <w:lvlText w:val="%1."/>
      <w:lvlJc w:val="right"/>
      <w:pPr>
        <w:tabs>
          <w:tab w:val="num" w:pos="827"/>
        </w:tabs>
        <w:ind w:left="827" w:hanging="360"/>
      </w:pPr>
      <w:rPr>
        <w:rFonts w:hint="default"/>
      </w:rPr>
    </w:lvl>
    <w:lvl w:ilvl="1" w:tplc="04090019" w:tentative="1">
      <w:start w:val="1"/>
      <w:numFmt w:val="lowerLetter"/>
      <w:lvlText w:val="%2."/>
      <w:lvlJc w:val="left"/>
      <w:pPr>
        <w:tabs>
          <w:tab w:val="num" w:pos="1547"/>
        </w:tabs>
        <w:ind w:left="1547" w:hanging="360"/>
      </w:pPr>
    </w:lvl>
    <w:lvl w:ilvl="2" w:tplc="0409001B" w:tentative="1">
      <w:start w:val="1"/>
      <w:numFmt w:val="lowerRoman"/>
      <w:lvlText w:val="%3."/>
      <w:lvlJc w:val="right"/>
      <w:pPr>
        <w:tabs>
          <w:tab w:val="num" w:pos="2267"/>
        </w:tabs>
        <w:ind w:left="2267" w:hanging="180"/>
      </w:pPr>
    </w:lvl>
    <w:lvl w:ilvl="3" w:tplc="0409000F" w:tentative="1">
      <w:start w:val="1"/>
      <w:numFmt w:val="decimal"/>
      <w:lvlText w:val="%4."/>
      <w:lvlJc w:val="left"/>
      <w:pPr>
        <w:tabs>
          <w:tab w:val="num" w:pos="2987"/>
        </w:tabs>
        <w:ind w:left="2987" w:hanging="360"/>
      </w:pPr>
    </w:lvl>
    <w:lvl w:ilvl="4" w:tplc="04090019" w:tentative="1">
      <w:start w:val="1"/>
      <w:numFmt w:val="lowerLetter"/>
      <w:lvlText w:val="%5."/>
      <w:lvlJc w:val="left"/>
      <w:pPr>
        <w:tabs>
          <w:tab w:val="num" w:pos="3707"/>
        </w:tabs>
        <w:ind w:left="3707" w:hanging="360"/>
      </w:pPr>
    </w:lvl>
    <w:lvl w:ilvl="5" w:tplc="0409001B" w:tentative="1">
      <w:start w:val="1"/>
      <w:numFmt w:val="lowerRoman"/>
      <w:lvlText w:val="%6."/>
      <w:lvlJc w:val="right"/>
      <w:pPr>
        <w:tabs>
          <w:tab w:val="num" w:pos="4427"/>
        </w:tabs>
        <w:ind w:left="4427" w:hanging="180"/>
      </w:pPr>
    </w:lvl>
    <w:lvl w:ilvl="6" w:tplc="0409000F" w:tentative="1">
      <w:start w:val="1"/>
      <w:numFmt w:val="decimal"/>
      <w:lvlText w:val="%7."/>
      <w:lvlJc w:val="left"/>
      <w:pPr>
        <w:tabs>
          <w:tab w:val="num" w:pos="5147"/>
        </w:tabs>
        <w:ind w:left="5147" w:hanging="360"/>
      </w:pPr>
    </w:lvl>
    <w:lvl w:ilvl="7" w:tplc="04090019" w:tentative="1">
      <w:start w:val="1"/>
      <w:numFmt w:val="lowerLetter"/>
      <w:lvlText w:val="%8."/>
      <w:lvlJc w:val="left"/>
      <w:pPr>
        <w:tabs>
          <w:tab w:val="num" w:pos="5867"/>
        </w:tabs>
        <w:ind w:left="5867" w:hanging="360"/>
      </w:pPr>
    </w:lvl>
    <w:lvl w:ilvl="8" w:tplc="0409001B" w:tentative="1">
      <w:start w:val="1"/>
      <w:numFmt w:val="lowerRoman"/>
      <w:lvlText w:val="%9."/>
      <w:lvlJc w:val="right"/>
      <w:pPr>
        <w:tabs>
          <w:tab w:val="num" w:pos="6587"/>
        </w:tabs>
        <w:ind w:left="6587" w:hanging="180"/>
      </w:pPr>
    </w:lvl>
  </w:abstractNum>
  <w:abstractNum w:abstractNumId="2">
    <w:nsid w:val="2F9470C2"/>
    <w:multiLevelType w:val="hybridMultilevel"/>
    <w:tmpl w:val="70502CAC"/>
    <w:lvl w:ilvl="0" w:tplc="0809000F">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nsid w:val="33894228"/>
    <w:multiLevelType w:val="hybridMultilevel"/>
    <w:tmpl w:val="6A8AAAFE"/>
    <w:lvl w:ilvl="0" w:tplc="782E0832">
      <w:start w:val="1"/>
      <w:numFmt w:val="bullet"/>
      <w:lvlText w:val=""/>
      <w:lvlJc w:val="left"/>
      <w:pPr>
        <w:tabs>
          <w:tab w:val="num" w:pos="720"/>
        </w:tabs>
        <w:ind w:left="720" w:hanging="360"/>
      </w:pPr>
      <w:rPr>
        <w:rFonts w:ascii="Wingdings" w:hAnsi="Wingdings" w:hint="default"/>
      </w:rPr>
    </w:lvl>
    <w:lvl w:ilvl="1" w:tplc="A3CA1582">
      <w:start w:val="1"/>
      <w:numFmt w:val="bullet"/>
      <w:lvlText w:val=""/>
      <w:lvlJc w:val="left"/>
      <w:pPr>
        <w:tabs>
          <w:tab w:val="num" w:pos="1440"/>
        </w:tabs>
        <w:ind w:left="1440" w:hanging="360"/>
      </w:pPr>
      <w:rPr>
        <w:rFonts w:ascii="Wingdings" w:hAnsi="Wingdings" w:hint="default"/>
      </w:rPr>
    </w:lvl>
    <w:lvl w:ilvl="2" w:tplc="5C0EDA20">
      <w:start w:val="1"/>
      <w:numFmt w:val="bullet"/>
      <w:lvlText w:val=""/>
      <w:lvlJc w:val="left"/>
      <w:pPr>
        <w:tabs>
          <w:tab w:val="num" w:pos="2160"/>
        </w:tabs>
        <w:ind w:left="2160" w:hanging="360"/>
      </w:pPr>
      <w:rPr>
        <w:rFonts w:ascii="Wingdings" w:hAnsi="Wingdings" w:hint="default"/>
      </w:rPr>
    </w:lvl>
    <w:lvl w:ilvl="3" w:tplc="B46C3E6C">
      <w:start w:val="1"/>
      <w:numFmt w:val="bullet"/>
      <w:lvlText w:val=""/>
      <w:lvlJc w:val="left"/>
      <w:pPr>
        <w:tabs>
          <w:tab w:val="num" w:pos="2880"/>
        </w:tabs>
        <w:ind w:left="2880" w:hanging="360"/>
      </w:pPr>
      <w:rPr>
        <w:rFonts w:ascii="Wingdings" w:hAnsi="Wingdings" w:hint="default"/>
      </w:rPr>
    </w:lvl>
    <w:lvl w:ilvl="4" w:tplc="3A9602E6">
      <w:start w:val="1"/>
      <w:numFmt w:val="bullet"/>
      <w:lvlText w:val=""/>
      <w:lvlJc w:val="left"/>
      <w:pPr>
        <w:tabs>
          <w:tab w:val="num" w:pos="3600"/>
        </w:tabs>
        <w:ind w:left="3600" w:hanging="360"/>
      </w:pPr>
      <w:rPr>
        <w:rFonts w:ascii="Wingdings" w:hAnsi="Wingdings" w:hint="default"/>
      </w:rPr>
    </w:lvl>
    <w:lvl w:ilvl="5" w:tplc="A4A0036E">
      <w:start w:val="1"/>
      <w:numFmt w:val="bullet"/>
      <w:lvlText w:val=""/>
      <w:lvlJc w:val="left"/>
      <w:pPr>
        <w:tabs>
          <w:tab w:val="num" w:pos="4320"/>
        </w:tabs>
        <w:ind w:left="4320" w:hanging="360"/>
      </w:pPr>
      <w:rPr>
        <w:rFonts w:ascii="Wingdings" w:hAnsi="Wingdings" w:hint="default"/>
      </w:rPr>
    </w:lvl>
    <w:lvl w:ilvl="6" w:tplc="E7A2E7E4">
      <w:start w:val="1"/>
      <w:numFmt w:val="bullet"/>
      <w:lvlText w:val=""/>
      <w:lvlJc w:val="left"/>
      <w:pPr>
        <w:tabs>
          <w:tab w:val="num" w:pos="5040"/>
        </w:tabs>
        <w:ind w:left="5040" w:hanging="360"/>
      </w:pPr>
      <w:rPr>
        <w:rFonts w:ascii="Wingdings" w:hAnsi="Wingdings" w:hint="default"/>
      </w:rPr>
    </w:lvl>
    <w:lvl w:ilvl="7" w:tplc="B87C1534">
      <w:start w:val="1"/>
      <w:numFmt w:val="bullet"/>
      <w:lvlText w:val=""/>
      <w:lvlJc w:val="left"/>
      <w:pPr>
        <w:tabs>
          <w:tab w:val="num" w:pos="5760"/>
        </w:tabs>
        <w:ind w:left="5760" w:hanging="360"/>
      </w:pPr>
      <w:rPr>
        <w:rFonts w:ascii="Wingdings" w:hAnsi="Wingdings" w:hint="default"/>
      </w:rPr>
    </w:lvl>
    <w:lvl w:ilvl="8" w:tplc="A9162BF4">
      <w:start w:val="1"/>
      <w:numFmt w:val="bullet"/>
      <w:lvlText w:val=""/>
      <w:lvlJc w:val="left"/>
      <w:pPr>
        <w:tabs>
          <w:tab w:val="num" w:pos="6480"/>
        </w:tabs>
        <w:ind w:left="6480" w:hanging="360"/>
      </w:pPr>
      <w:rPr>
        <w:rFonts w:ascii="Wingdings" w:hAnsi="Wingdings" w:hint="default"/>
      </w:rPr>
    </w:lvl>
  </w:abstractNum>
  <w:abstractNum w:abstractNumId="4">
    <w:nsid w:val="3A2674F1"/>
    <w:multiLevelType w:val="hybridMultilevel"/>
    <w:tmpl w:val="C980AD28"/>
    <w:lvl w:ilvl="0" w:tplc="18090017">
      <w:start w:val="1"/>
      <w:numFmt w:val="lowerLetter"/>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5">
    <w:nsid w:val="3D2B5E24"/>
    <w:multiLevelType w:val="hybridMultilevel"/>
    <w:tmpl w:val="7C322852"/>
    <w:lvl w:ilvl="0" w:tplc="1809000F">
      <w:start w:val="1"/>
      <w:numFmt w:val="decimal"/>
      <w:lvlText w:val="%1."/>
      <w:lvlJc w:val="left"/>
      <w:pPr>
        <w:ind w:left="786"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6">
    <w:nsid w:val="49C0163F"/>
    <w:multiLevelType w:val="hybridMultilevel"/>
    <w:tmpl w:val="AA36668A"/>
    <w:lvl w:ilvl="0" w:tplc="B71C66AE">
      <w:start w:val="1"/>
      <w:numFmt w:val="decimal"/>
      <w:lvlText w:val="%1."/>
      <w:lvlJc w:val="left"/>
      <w:pPr>
        <w:ind w:left="1146" w:hanging="360"/>
      </w:pPr>
      <w:rPr>
        <w:rFonts w:hint="default"/>
      </w:rPr>
    </w:lvl>
    <w:lvl w:ilvl="1" w:tplc="18090019" w:tentative="1">
      <w:start w:val="1"/>
      <w:numFmt w:val="lowerLetter"/>
      <w:lvlText w:val="%2."/>
      <w:lvlJc w:val="left"/>
      <w:pPr>
        <w:ind w:left="1866" w:hanging="360"/>
      </w:pPr>
    </w:lvl>
    <w:lvl w:ilvl="2" w:tplc="1809001B" w:tentative="1">
      <w:start w:val="1"/>
      <w:numFmt w:val="lowerRoman"/>
      <w:lvlText w:val="%3."/>
      <w:lvlJc w:val="right"/>
      <w:pPr>
        <w:ind w:left="2586" w:hanging="180"/>
      </w:pPr>
    </w:lvl>
    <w:lvl w:ilvl="3" w:tplc="1809000F" w:tentative="1">
      <w:start w:val="1"/>
      <w:numFmt w:val="decimal"/>
      <w:lvlText w:val="%4."/>
      <w:lvlJc w:val="left"/>
      <w:pPr>
        <w:ind w:left="3306" w:hanging="360"/>
      </w:pPr>
    </w:lvl>
    <w:lvl w:ilvl="4" w:tplc="18090019" w:tentative="1">
      <w:start w:val="1"/>
      <w:numFmt w:val="lowerLetter"/>
      <w:lvlText w:val="%5."/>
      <w:lvlJc w:val="left"/>
      <w:pPr>
        <w:ind w:left="4026" w:hanging="360"/>
      </w:pPr>
    </w:lvl>
    <w:lvl w:ilvl="5" w:tplc="1809001B" w:tentative="1">
      <w:start w:val="1"/>
      <w:numFmt w:val="lowerRoman"/>
      <w:lvlText w:val="%6."/>
      <w:lvlJc w:val="right"/>
      <w:pPr>
        <w:ind w:left="4746" w:hanging="180"/>
      </w:pPr>
    </w:lvl>
    <w:lvl w:ilvl="6" w:tplc="1809000F" w:tentative="1">
      <w:start w:val="1"/>
      <w:numFmt w:val="decimal"/>
      <w:lvlText w:val="%7."/>
      <w:lvlJc w:val="left"/>
      <w:pPr>
        <w:ind w:left="5466" w:hanging="360"/>
      </w:pPr>
    </w:lvl>
    <w:lvl w:ilvl="7" w:tplc="18090019" w:tentative="1">
      <w:start w:val="1"/>
      <w:numFmt w:val="lowerLetter"/>
      <w:lvlText w:val="%8."/>
      <w:lvlJc w:val="left"/>
      <w:pPr>
        <w:ind w:left="6186" w:hanging="360"/>
      </w:pPr>
    </w:lvl>
    <w:lvl w:ilvl="8" w:tplc="1809001B" w:tentative="1">
      <w:start w:val="1"/>
      <w:numFmt w:val="lowerRoman"/>
      <w:lvlText w:val="%9."/>
      <w:lvlJc w:val="right"/>
      <w:pPr>
        <w:ind w:left="6906" w:hanging="180"/>
      </w:pPr>
    </w:lvl>
  </w:abstractNum>
  <w:abstractNum w:abstractNumId="7">
    <w:nsid w:val="51625BC2"/>
    <w:multiLevelType w:val="hybridMultilevel"/>
    <w:tmpl w:val="734C9244"/>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8">
    <w:nsid w:val="549761AA"/>
    <w:multiLevelType w:val="multilevel"/>
    <w:tmpl w:val="999686E8"/>
    <w:lvl w:ilvl="0">
      <w:start w:val="1"/>
      <w:numFmt w:val="decimal"/>
      <w:lvlText w:val="%1."/>
      <w:lvlJc w:val="left"/>
      <w:pPr>
        <w:tabs>
          <w:tab w:val="num" w:pos="827"/>
        </w:tabs>
        <w:ind w:left="827" w:hanging="360"/>
      </w:pPr>
    </w:lvl>
    <w:lvl w:ilvl="1">
      <w:start w:val="1"/>
      <w:numFmt w:val="lowerLetter"/>
      <w:lvlText w:val="%2."/>
      <w:lvlJc w:val="left"/>
      <w:pPr>
        <w:tabs>
          <w:tab w:val="num" w:pos="1547"/>
        </w:tabs>
        <w:ind w:left="1547" w:hanging="360"/>
      </w:pPr>
    </w:lvl>
    <w:lvl w:ilvl="2">
      <w:start w:val="1"/>
      <w:numFmt w:val="lowerRoman"/>
      <w:lvlText w:val="%3."/>
      <w:lvlJc w:val="right"/>
      <w:pPr>
        <w:tabs>
          <w:tab w:val="num" w:pos="2267"/>
        </w:tabs>
        <w:ind w:left="2267" w:hanging="180"/>
      </w:pPr>
    </w:lvl>
    <w:lvl w:ilvl="3">
      <w:start w:val="1"/>
      <w:numFmt w:val="decimal"/>
      <w:lvlText w:val="%4."/>
      <w:lvlJc w:val="left"/>
      <w:pPr>
        <w:tabs>
          <w:tab w:val="num" w:pos="2987"/>
        </w:tabs>
        <w:ind w:left="2987" w:hanging="360"/>
      </w:pPr>
    </w:lvl>
    <w:lvl w:ilvl="4">
      <w:start w:val="1"/>
      <w:numFmt w:val="lowerLetter"/>
      <w:lvlText w:val="%5."/>
      <w:lvlJc w:val="left"/>
      <w:pPr>
        <w:tabs>
          <w:tab w:val="num" w:pos="3707"/>
        </w:tabs>
        <w:ind w:left="3707" w:hanging="360"/>
      </w:pPr>
    </w:lvl>
    <w:lvl w:ilvl="5">
      <w:start w:val="1"/>
      <w:numFmt w:val="lowerRoman"/>
      <w:lvlText w:val="%6."/>
      <w:lvlJc w:val="right"/>
      <w:pPr>
        <w:tabs>
          <w:tab w:val="num" w:pos="4427"/>
        </w:tabs>
        <w:ind w:left="4427" w:hanging="180"/>
      </w:pPr>
    </w:lvl>
    <w:lvl w:ilvl="6">
      <w:start w:val="1"/>
      <w:numFmt w:val="decimal"/>
      <w:lvlText w:val="%7."/>
      <w:lvlJc w:val="left"/>
      <w:pPr>
        <w:tabs>
          <w:tab w:val="num" w:pos="5147"/>
        </w:tabs>
        <w:ind w:left="5147" w:hanging="360"/>
      </w:pPr>
    </w:lvl>
    <w:lvl w:ilvl="7">
      <w:start w:val="1"/>
      <w:numFmt w:val="lowerLetter"/>
      <w:lvlText w:val="%8."/>
      <w:lvlJc w:val="left"/>
      <w:pPr>
        <w:tabs>
          <w:tab w:val="num" w:pos="5867"/>
        </w:tabs>
        <w:ind w:left="5867" w:hanging="360"/>
      </w:pPr>
    </w:lvl>
    <w:lvl w:ilvl="8">
      <w:start w:val="1"/>
      <w:numFmt w:val="lowerRoman"/>
      <w:lvlText w:val="%9."/>
      <w:lvlJc w:val="right"/>
      <w:pPr>
        <w:tabs>
          <w:tab w:val="num" w:pos="6587"/>
        </w:tabs>
        <w:ind w:left="6587" w:hanging="180"/>
      </w:pPr>
    </w:lvl>
  </w:abstractNum>
  <w:abstractNum w:abstractNumId="9">
    <w:nsid w:val="578D0B48"/>
    <w:multiLevelType w:val="hybridMultilevel"/>
    <w:tmpl w:val="E9E825A0"/>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0">
    <w:nsid w:val="61845560"/>
    <w:multiLevelType w:val="hybridMultilevel"/>
    <w:tmpl w:val="3C9239BA"/>
    <w:lvl w:ilvl="0" w:tplc="629092C0">
      <w:start w:val="2"/>
      <w:numFmt w:val="bullet"/>
      <w:lvlText w:val="–"/>
      <w:lvlJc w:val="left"/>
      <w:pPr>
        <w:tabs>
          <w:tab w:val="num" w:pos="720"/>
        </w:tabs>
        <w:ind w:left="720" w:hanging="360"/>
      </w:pPr>
      <w:rPr>
        <w:rFonts w:ascii="Arial" w:eastAsia="Times New Roman" w:hAnsi="Arial" w:cs="Aria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1">
    <w:nsid w:val="62D548B1"/>
    <w:multiLevelType w:val="hybridMultilevel"/>
    <w:tmpl w:val="B776AB72"/>
    <w:lvl w:ilvl="0" w:tplc="2EAAB412">
      <w:start w:val="1"/>
      <w:numFmt w:val="decimal"/>
      <w:lvlText w:val="%1."/>
      <w:lvlJc w:val="left"/>
      <w:pPr>
        <w:tabs>
          <w:tab w:val="num" w:pos="1080"/>
        </w:tabs>
        <w:ind w:left="1080" w:hanging="720"/>
      </w:pPr>
      <w:rPr>
        <w:rFonts w:hint="default"/>
      </w:rPr>
    </w:lvl>
    <w:lvl w:ilvl="1" w:tplc="0409001B">
      <w:start w:val="1"/>
      <w:numFmt w:val="lowerRoman"/>
      <w:lvlText w:val="%2."/>
      <w:lvlJc w:val="right"/>
      <w:pPr>
        <w:tabs>
          <w:tab w:val="num" w:pos="1440"/>
        </w:tabs>
        <w:ind w:left="1440" w:hanging="360"/>
      </w:pPr>
      <w:rPr>
        <w:rFonts w:hint="default"/>
      </w:rPr>
    </w:lvl>
    <w:lvl w:ilvl="2" w:tplc="04090019">
      <w:start w:val="1"/>
      <w:numFmt w:val="lowerLetter"/>
      <w:lvlText w:val="%3."/>
      <w:lvlJc w:val="left"/>
      <w:pPr>
        <w:tabs>
          <w:tab w:val="num" w:pos="2340"/>
        </w:tabs>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704F51BD"/>
    <w:multiLevelType w:val="hybridMultilevel"/>
    <w:tmpl w:val="6D1E786E"/>
    <w:lvl w:ilvl="0" w:tplc="58FC49FA">
      <w:numFmt w:val="bullet"/>
      <w:lvlText w:val="-"/>
      <w:lvlJc w:val="left"/>
      <w:pPr>
        <w:tabs>
          <w:tab w:val="num" w:pos="972"/>
        </w:tabs>
        <w:ind w:left="972" w:hanging="360"/>
      </w:pPr>
      <w:rPr>
        <w:rFonts w:ascii="Times New Roman" w:eastAsia="Times New Roman" w:hAnsi="Times New Roman" w:cs="Times New Roman" w:hint="default"/>
      </w:rPr>
    </w:lvl>
    <w:lvl w:ilvl="1" w:tplc="04090003" w:tentative="1">
      <w:start w:val="1"/>
      <w:numFmt w:val="bullet"/>
      <w:lvlText w:val="o"/>
      <w:lvlJc w:val="left"/>
      <w:pPr>
        <w:tabs>
          <w:tab w:val="num" w:pos="1692"/>
        </w:tabs>
        <w:ind w:left="1692" w:hanging="360"/>
      </w:pPr>
      <w:rPr>
        <w:rFonts w:ascii="Courier New" w:hAnsi="Courier New" w:hint="default"/>
      </w:rPr>
    </w:lvl>
    <w:lvl w:ilvl="2" w:tplc="04090005" w:tentative="1">
      <w:start w:val="1"/>
      <w:numFmt w:val="bullet"/>
      <w:lvlText w:val=""/>
      <w:lvlJc w:val="left"/>
      <w:pPr>
        <w:tabs>
          <w:tab w:val="num" w:pos="2412"/>
        </w:tabs>
        <w:ind w:left="2412" w:hanging="360"/>
      </w:pPr>
      <w:rPr>
        <w:rFonts w:ascii="Wingdings" w:hAnsi="Wingdings" w:hint="default"/>
      </w:rPr>
    </w:lvl>
    <w:lvl w:ilvl="3" w:tplc="04090001" w:tentative="1">
      <w:start w:val="1"/>
      <w:numFmt w:val="bullet"/>
      <w:lvlText w:val=""/>
      <w:lvlJc w:val="left"/>
      <w:pPr>
        <w:tabs>
          <w:tab w:val="num" w:pos="3132"/>
        </w:tabs>
        <w:ind w:left="3132" w:hanging="360"/>
      </w:pPr>
      <w:rPr>
        <w:rFonts w:ascii="Symbol" w:hAnsi="Symbol" w:hint="default"/>
      </w:rPr>
    </w:lvl>
    <w:lvl w:ilvl="4" w:tplc="04090003" w:tentative="1">
      <w:start w:val="1"/>
      <w:numFmt w:val="bullet"/>
      <w:lvlText w:val="o"/>
      <w:lvlJc w:val="left"/>
      <w:pPr>
        <w:tabs>
          <w:tab w:val="num" w:pos="3852"/>
        </w:tabs>
        <w:ind w:left="3852" w:hanging="360"/>
      </w:pPr>
      <w:rPr>
        <w:rFonts w:ascii="Courier New" w:hAnsi="Courier New" w:hint="default"/>
      </w:rPr>
    </w:lvl>
    <w:lvl w:ilvl="5" w:tplc="04090005" w:tentative="1">
      <w:start w:val="1"/>
      <w:numFmt w:val="bullet"/>
      <w:lvlText w:val=""/>
      <w:lvlJc w:val="left"/>
      <w:pPr>
        <w:tabs>
          <w:tab w:val="num" w:pos="4572"/>
        </w:tabs>
        <w:ind w:left="4572" w:hanging="360"/>
      </w:pPr>
      <w:rPr>
        <w:rFonts w:ascii="Wingdings" w:hAnsi="Wingdings" w:hint="default"/>
      </w:rPr>
    </w:lvl>
    <w:lvl w:ilvl="6" w:tplc="04090001" w:tentative="1">
      <w:start w:val="1"/>
      <w:numFmt w:val="bullet"/>
      <w:lvlText w:val=""/>
      <w:lvlJc w:val="left"/>
      <w:pPr>
        <w:tabs>
          <w:tab w:val="num" w:pos="5292"/>
        </w:tabs>
        <w:ind w:left="5292" w:hanging="360"/>
      </w:pPr>
      <w:rPr>
        <w:rFonts w:ascii="Symbol" w:hAnsi="Symbol" w:hint="default"/>
      </w:rPr>
    </w:lvl>
    <w:lvl w:ilvl="7" w:tplc="04090003" w:tentative="1">
      <w:start w:val="1"/>
      <w:numFmt w:val="bullet"/>
      <w:lvlText w:val="o"/>
      <w:lvlJc w:val="left"/>
      <w:pPr>
        <w:tabs>
          <w:tab w:val="num" w:pos="6012"/>
        </w:tabs>
        <w:ind w:left="6012" w:hanging="360"/>
      </w:pPr>
      <w:rPr>
        <w:rFonts w:ascii="Courier New" w:hAnsi="Courier New" w:hint="default"/>
      </w:rPr>
    </w:lvl>
    <w:lvl w:ilvl="8" w:tplc="04090005" w:tentative="1">
      <w:start w:val="1"/>
      <w:numFmt w:val="bullet"/>
      <w:lvlText w:val=""/>
      <w:lvlJc w:val="left"/>
      <w:pPr>
        <w:tabs>
          <w:tab w:val="num" w:pos="6732"/>
        </w:tabs>
        <w:ind w:left="6732" w:hanging="360"/>
      </w:pPr>
      <w:rPr>
        <w:rFonts w:ascii="Wingdings" w:hAnsi="Wingdings" w:hint="default"/>
      </w:rPr>
    </w:lvl>
  </w:abstractNum>
  <w:abstractNum w:abstractNumId="13">
    <w:nsid w:val="7107792B"/>
    <w:multiLevelType w:val="hybridMultilevel"/>
    <w:tmpl w:val="62C0BBBC"/>
    <w:lvl w:ilvl="0" w:tplc="18090001">
      <w:start w:val="1"/>
      <w:numFmt w:val="bullet"/>
      <w:lvlText w:val=""/>
      <w:lvlJc w:val="left"/>
      <w:pPr>
        <w:ind w:left="720" w:hanging="360"/>
      </w:pPr>
      <w:rPr>
        <w:rFonts w:ascii="Symbol" w:hAnsi="Symbol" w:hint="default"/>
      </w:rPr>
    </w:lvl>
    <w:lvl w:ilvl="1" w:tplc="18090003">
      <w:start w:val="1"/>
      <w:numFmt w:val="bullet"/>
      <w:lvlText w:val="o"/>
      <w:lvlJc w:val="left"/>
      <w:pPr>
        <w:ind w:left="1440" w:hanging="360"/>
      </w:pPr>
      <w:rPr>
        <w:rFonts w:ascii="Courier New" w:hAnsi="Courier New" w:cs="Courier New" w:hint="default"/>
      </w:rPr>
    </w:lvl>
    <w:lvl w:ilvl="2" w:tplc="18090005">
      <w:start w:val="1"/>
      <w:numFmt w:val="bullet"/>
      <w:lvlText w:val=""/>
      <w:lvlJc w:val="left"/>
      <w:pPr>
        <w:ind w:left="2160" w:hanging="360"/>
      </w:pPr>
      <w:rPr>
        <w:rFonts w:ascii="Wingdings" w:hAnsi="Wingdings" w:hint="default"/>
      </w:rPr>
    </w:lvl>
    <w:lvl w:ilvl="3" w:tplc="18090001">
      <w:start w:val="1"/>
      <w:numFmt w:val="bullet"/>
      <w:lvlText w:val=""/>
      <w:lvlJc w:val="left"/>
      <w:pPr>
        <w:ind w:left="2880" w:hanging="360"/>
      </w:pPr>
      <w:rPr>
        <w:rFonts w:ascii="Symbol" w:hAnsi="Symbol" w:hint="default"/>
      </w:rPr>
    </w:lvl>
    <w:lvl w:ilvl="4" w:tplc="18090003">
      <w:start w:val="1"/>
      <w:numFmt w:val="bullet"/>
      <w:lvlText w:val="o"/>
      <w:lvlJc w:val="left"/>
      <w:pPr>
        <w:ind w:left="3600" w:hanging="360"/>
      </w:pPr>
      <w:rPr>
        <w:rFonts w:ascii="Courier New" w:hAnsi="Courier New" w:cs="Courier New" w:hint="default"/>
      </w:rPr>
    </w:lvl>
    <w:lvl w:ilvl="5" w:tplc="18090005">
      <w:start w:val="1"/>
      <w:numFmt w:val="bullet"/>
      <w:lvlText w:val=""/>
      <w:lvlJc w:val="left"/>
      <w:pPr>
        <w:ind w:left="4320" w:hanging="360"/>
      </w:pPr>
      <w:rPr>
        <w:rFonts w:ascii="Wingdings" w:hAnsi="Wingdings" w:hint="default"/>
      </w:rPr>
    </w:lvl>
    <w:lvl w:ilvl="6" w:tplc="18090001">
      <w:start w:val="1"/>
      <w:numFmt w:val="bullet"/>
      <w:lvlText w:val=""/>
      <w:lvlJc w:val="left"/>
      <w:pPr>
        <w:ind w:left="5040" w:hanging="360"/>
      </w:pPr>
      <w:rPr>
        <w:rFonts w:ascii="Symbol" w:hAnsi="Symbol" w:hint="default"/>
      </w:rPr>
    </w:lvl>
    <w:lvl w:ilvl="7" w:tplc="18090003">
      <w:start w:val="1"/>
      <w:numFmt w:val="bullet"/>
      <w:lvlText w:val="o"/>
      <w:lvlJc w:val="left"/>
      <w:pPr>
        <w:ind w:left="5760" w:hanging="360"/>
      </w:pPr>
      <w:rPr>
        <w:rFonts w:ascii="Courier New" w:hAnsi="Courier New" w:cs="Courier New" w:hint="default"/>
      </w:rPr>
    </w:lvl>
    <w:lvl w:ilvl="8" w:tplc="18090005">
      <w:start w:val="1"/>
      <w:numFmt w:val="bullet"/>
      <w:lvlText w:val=""/>
      <w:lvlJc w:val="left"/>
      <w:pPr>
        <w:ind w:left="6480" w:hanging="360"/>
      </w:pPr>
      <w:rPr>
        <w:rFonts w:ascii="Wingdings" w:hAnsi="Wingdings" w:hint="default"/>
      </w:rPr>
    </w:lvl>
  </w:abstractNum>
  <w:num w:numId="1">
    <w:abstractNumId w:val="11"/>
  </w:num>
  <w:num w:numId="2">
    <w:abstractNumId w:val="1"/>
  </w:num>
  <w:num w:numId="3">
    <w:abstractNumId w:val="8"/>
  </w:num>
  <w:num w:numId="4">
    <w:abstractNumId w:val="0"/>
  </w:num>
  <w:num w:numId="5">
    <w:abstractNumId w:val="10"/>
  </w:num>
  <w:num w:numId="6">
    <w:abstractNumId w:val="12"/>
  </w:num>
  <w:num w:numId="7">
    <w:abstractNumId w:val="2"/>
  </w:num>
  <w:num w:numId="8">
    <w:abstractNumId w:val="13"/>
  </w:num>
  <w:num w:numId="9">
    <w:abstractNumId w:val="3"/>
  </w:num>
  <w:num w:numId="10">
    <w:abstractNumId w:val="13"/>
  </w:num>
  <w:num w:numId="11">
    <w:abstractNumId w:val="5"/>
  </w:num>
  <w:num w:numId="12">
    <w:abstractNumId w:val="4"/>
  </w:num>
  <w:num w:numId="13">
    <w:abstractNumId w:val="6"/>
  </w:num>
  <w:num w:numId="14">
    <w:abstractNumId w:val="9"/>
  </w:num>
  <w:num w:numId="1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ctiveWritingStyle w:appName="MSWord" w:lang="en-US" w:vendorID="8" w:dllVersion="513" w:checkStyle="1"/>
  <w:activeWritingStyle w:appName="MSWord" w:lang="en-IE" w:vendorID="8" w:dllVersion="513" w:checkStyle="1"/>
  <w:activeWritingStyle w:appName="MSWord" w:lang="en-GB" w:vendorID="8" w:dllVersion="513"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63ACE"/>
    <w:rsid w:val="00000EAF"/>
    <w:rsid w:val="00004C65"/>
    <w:rsid w:val="00005E1C"/>
    <w:rsid w:val="00011A48"/>
    <w:rsid w:val="00016B6C"/>
    <w:rsid w:val="00016D4E"/>
    <w:rsid w:val="00020D22"/>
    <w:rsid w:val="00021D0B"/>
    <w:rsid w:val="00024EEF"/>
    <w:rsid w:val="00027129"/>
    <w:rsid w:val="000318F0"/>
    <w:rsid w:val="00033B02"/>
    <w:rsid w:val="000559F4"/>
    <w:rsid w:val="00057580"/>
    <w:rsid w:val="00065252"/>
    <w:rsid w:val="0006615A"/>
    <w:rsid w:val="00067B7E"/>
    <w:rsid w:val="000710A6"/>
    <w:rsid w:val="000735AB"/>
    <w:rsid w:val="0008108B"/>
    <w:rsid w:val="000A1E8B"/>
    <w:rsid w:val="000A49BE"/>
    <w:rsid w:val="000B3A28"/>
    <w:rsid w:val="000C1270"/>
    <w:rsid w:val="000C4415"/>
    <w:rsid w:val="000C5D17"/>
    <w:rsid w:val="000C77C2"/>
    <w:rsid w:val="000D0CAA"/>
    <w:rsid w:val="000D2376"/>
    <w:rsid w:val="000F7B58"/>
    <w:rsid w:val="001050D6"/>
    <w:rsid w:val="001063FB"/>
    <w:rsid w:val="001077C9"/>
    <w:rsid w:val="00121742"/>
    <w:rsid w:val="00121B18"/>
    <w:rsid w:val="001266F7"/>
    <w:rsid w:val="001310CC"/>
    <w:rsid w:val="001361E8"/>
    <w:rsid w:val="00141AFA"/>
    <w:rsid w:val="00147E74"/>
    <w:rsid w:val="00147E8E"/>
    <w:rsid w:val="00157E3D"/>
    <w:rsid w:val="0016276D"/>
    <w:rsid w:val="0016499D"/>
    <w:rsid w:val="001703E1"/>
    <w:rsid w:val="00173BCC"/>
    <w:rsid w:val="00177F5D"/>
    <w:rsid w:val="00182396"/>
    <w:rsid w:val="001914BC"/>
    <w:rsid w:val="00194DD1"/>
    <w:rsid w:val="001A623F"/>
    <w:rsid w:val="001A6524"/>
    <w:rsid w:val="001B58B8"/>
    <w:rsid w:val="001B78DA"/>
    <w:rsid w:val="001C1CD9"/>
    <w:rsid w:val="001C4846"/>
    <w:rsid w:val="001D2548"/>
    <w:rsid w:val="001E0A89"/>
    <w:rsid w:val="001F0CAF"/>
    <w:rsid w:val="001F2DE0"/>
    <w:rsid w:val="001F4D28"/>
    <w:rsid w:val="001F5094"/>
    <w:rsid w:val="001F5891"/>
    <w:rsid w:val="00202BD9"/>
    <w:rsid w:val="00203ED5"/>
    <w:rsid w:val="00211AE3"/>
    <w:rsid w:val="002124E0"/>
    <w:rsid w:val="002135F1"/>
    <w:rsid w:val="00214CC4"/>
    <w:rsid w:val="00221228"/>
    <w:rsid w:val="00224A00"/>
    <w:rsid w:val="00224D22"/>
    <w:rsid w:val="0023755E"/>
    <w:rsid w:val="00240E3F"/>
    <w:rsid w:val="00243590"/>
    <w:rsid w:val="00243975"/>
    <w:rsid w:val="00264855"/>
    <w:rsid w:val="00270B2D"/>
    <w:rsid w:val="00270CFB"/>
    <w:rsid w:val="00271EC4"/>
    <w:rsid w:val="00274307"/>
    <w:rsid w:val="00280553"/>
    <w:rsid w:val="00285203"/>
    <w:rsid w:val="002855A8"/>
    <w:rsid w:val="0029575D"/>
    <w:rsid w:val="002A2D13"/>
    <w:rsid w:val="002A5B47"/>
    <w:rsid w:val="002B18FE"/>
    <w:rsid w:val="002C0FD7"/>
    <w:rsid w:val="002C500A"/>
    <w:rsid w:val="002C54FD"/>
    <w:rsid w:val="002D697C"/>
    <w:rsid w:val="002E45D4"/>
    <w:rsid w:val="002E472C"/>
    <w:rsid w:val="002E50C9"/>
    <w:rsid w:val="002E5112"/>
    <w:rsid w:val="002F0CC6"/>
    <w:rsid w:val="002F0FB4"/>
    <w:rsid w:val="002F591D"/>
    <w:rsid w:val="002F5B9B"/>
    <w:rsid w:val="002F5E55"/>
    <w:rsid w:val="00303BC8"/>
    <w:rsid w:val="003116F4"/>
    <w:rsid w:val="00314590"/>
    <w:rsid w:val="00317B44"/>
    <w:rsid w:val="003209BE"/>
    <w:rsid w:val="00320FB5"/>
    <w:rsid w:val="00320FB9"/>
    <w:rsid w:val="00321C63"/>
    <w:rsid w:val="00325146"/>
    <w:rsid w:val="00335C48"/>
    <w:rsid w:val="0033602F"/>
    <w:rsid w:val="00337064"/>
    <w:rsid w:val="00337B17"/>
    <w:rsid w:val="00344DC8"/>
    <w:rsid w:val="003472DF"/>
    <w:rsid w:val="003611D7"/>
    <w:rsid w:val="00363ACE"/>
    <w:rsid w:val="00364776"/>
    <w:rsid w:val="003651AD"/>
    <w:rsid w:val="00365F3F"/>
    <w:rsid w:val="003707D4"/>
    <w:rsid w:val="0037135B"/>
    <w:rsid w:val="00372C8B"/>
    <w:rsid w:val="003779BD"/>
    <w:rsid w:val="00377FDE"/>
    <w:rsid w:val="00380979"/>
    <w:rsid w:val="00385296"/>
    <w:rsid w:val="003869C1"/>
    <w:rsid w:val="00392220"/>
    <w:rsid w:val="00395BCB"/>
    <w:rsid w:val="003A24E6"/>
    <w:rsid w:val="003A6443"/>
    <w:rsid w:val="003B010C"/>
    <w:rsid w:val="003B15B7"/>
    <w:rsid w:val="003B34E3"/>
    <w:rsid w:val="003B5C21"/>
    <w:rsid w:val="003B6822"/>
    <w:rsid w:val="003C5B4D"/>
    <w:rsid w:val="003D10DC"/>
    <w:rsid w:val="003D2CC9"/>
    <w:rsid w:val="003D2DA8"/>
    <w:rsid w:val="003D321D"/>
    <w:rsid w:val="003E1CF5"/>
    <w:rsid w:val="003E2757"/>
    <w:rsid w:val="003E7690"/>
    <w:rsid w:val="003F42DC"/>
    <w:rsid w:val="00401552"/>
    <w:rsid w:val="00414FF7"/>
    <w:rsid w:val="004162D8"/>
    <w:rsid w:val="0041657E"/>
    <w:rsid w:val="0043167A"/>
    <w:rsid w:val="00442896"/>
    <w:rsid w:val="004428B3"/>
    <w:rsid w:val="00442DC4"/>
    <w:rsid w:val="00450850"/>
    <w:rsid w:val="004547FD"/>
    <w:rsid w:val="00457EFD"/>
    <w:rsid w:val="00461665"/>
    <w:rsid w:val="0047136C"/>
    <w:rsid w:val="00471FCD"/>
    <w:rsid w:val="00475C58"/>
    <w:rsid w:val="0048350B"/>
    <w:rsid w:val="00491D97"/>
    <w:rsid w:val="004922DD"/>
    <w:rsid w:val="004923DE"/>
    <w:rsid w:val="00494AB0"/>
    <w:rsid w:val="00495595"/>
    <w:rsid w:val="00495A7F"/>
    <w:rsid w:val="004B6184"/>
    <w:rsid w:val="004C41CB"/>
    <w:rsid w:val="004C7670"/>
    <w:rsid w:val="004D6C6E"/>
    <w:rsid w:val="004E27F9"/>
    <w:rsid w:val="00501FAF"/>
    <w:rsid w:val="00505699"/>
    <w:rsid w:val="005111FA"/>
    <w:rsid w:val="00512D11"/>
    <w:rsid w:val="00530F15"/>
    <w:rsid w:val="00534BFE"/>
    <w:rsid w:val="0053523C"/>
    <w:rsid w:val="005424BA"/>
    <w:rsid w:val="0055514F"/>
    <w:rsid w:val="00561C67"/>
    <w:rsid w:val="00567199"/>
    <w:rsid w:val="00570A7A"/>
    <w:rsid w:val="005878A6"/>
    <w:rsid w:val="00592A7E"/>
    <w:rsid w:val="0059770C"/>
    <w:rsid w:val="005A35EE"/>
    <w:rsid w:val="005A6B7C"/>
    <w:rsid w:val="005B3367"/>
    <w:rsid w:val="005B4CBD"/>
    <w:rsid w:val="005C0010"/>
    <w:rsid w:val="005C2218"/>
    <w:rsid w:val="005D463B"/>
    <w:rsid w:val="005D4BA4"/>
    <w:rsid w:val="005E26B1"/>
    <w:rsid w:val="005E4E4A"/>
    <w:rsid w:val="005E6D6C"/>
    <w:rsid w:val="005F208B"/>
    <w:rsid w:val="005F2B58"/>
    <w:rsid w:val="005F34F0"/>
    <w:rsid w:val="005F4B19"/>
    <w:rsid w:val="005F6194"/>
    <w:rsid w:val="00603C44"/>
    <w:rsid w:val="00604708"/>
    <w:rsid w:val="006047AE"/>
    <w:rsid w:val="006058FC"/>
    <w:rsid w:val="006131B6"/>
    <w:rsid w:val="0061696D"/>
    <w:rsid w:val="00617CBF"/>
    <w:rsid w:val="0062171D"/>
    <w:rsid w:val="00622E5B"/>
    <w:rsid w:val="0063749C"/>
    <w:rsid w:val="00644481"/>
    <w:rsid w:val="006444B8"/>
    <w:rsid w:val="006470C1"/>
    <w:rsid w:val="00650B6F"/>
    <w:rsid w:val="006540CC"/>
    <w:rsid w:val="006572E7"/>
    <w:rsid w:val="00661CC2"/>
    <w:rsid w:val="0066351F"/>
    <w:rsid w:val="00671796"/>
    <w:rsid w:val="006739EF"/>
    <w:rsid w:val="00677106"/>
    <w:rsid w:val="006772B1"/>
    <w:rsid w:val="0068100E"/>
    <w:rsid w:val="00682988"/>
    <w:rsid w:val="006843B7"/>
    <w:rsid w:val="00686D2D"/>
    <w:rsid w:val="006900E7"/>
    <w:rsid w:val="006922F6"/>
    <w:rsid w:val="00695174"/>
    <w:rsid w:val="00697A0E"/>
    <w:rsid w:val="00697F3F"/>
    <w:rsid w:val="006A0CB8"/>
    <w:rsid w:val="006A4022"/>
    <w:rsid w:val="006B2BF5"/>
    <w:rsid w:val="006B57DF"/>
    <w:rsid w:val="006B5954"/>
    <w:rsid w:val="006C2F9E"/>
    <w:rsid w:val="006C74BD"/>
    <w:rsid w:val="006D00F8"/>
    <w:rsid w:val="006E2E46"/>
    <w:rsid w:val="006E436D"/>
    <w:rsid w:val="006F138B"/>
    <w:rsid w:val="006F13A5"/>
    <w:rsid w:val="00700CB3"/>
    <w:rsid w:val="0070141A"/>
    <w:rsid w:val="0070359D"/>
    <w:rsid w:val="007176E6"/>
    <w:rsid w:val="007240C7"/>
    <w:rsid w:val="00727034"/>
    <w:rsid w:val="00734F4E"/>
    <w:rsid w:val="0073768B"/>
    <w:rsid w:val="00743698"/>
    <w:rsid w:val="00747238"/>
    <w:rsid w:val="00751F9A"/>
    <w:rsid w:val="007521AB"/>
    <w:rsid w:val="00756BB2"/>
    <w:rsid w:val="00763796"/>
    <w:rsid w:val="00763CBA"/>
    <w:rsid w:val="00776719"/>
    <w:rsid w:val="00780FF3"/>
    <w:rsid w:val="00783E32"/>
    <w:rsid w:val="00783ECA"/>
    <w:rsid w:val="007A0CA6"/>
    <w:rsid w:val="007A28D6"/>
    <w:rsid w:val="007A2FB4"/>
    <w:rsid w:val="007A79E2"/>
    <w:rsid w:val="007B18E1"/>
    <w:rsid w:val="007B1DDB"/>
    <w:rsid w:val="007B7953"/>
    <w:rsid w:val="007C4279"/>
    <w:rsid w:val="007D28C6"/>
    <w:rsid w:val="007D3613"/>
    <w:rsid w:val="007D7577"/>
    <w:rsid w:val="007E16FA"/>
    <w:rsid w:val="007E47AB"/>
    <w:rsid w:val="007F2521"/>
    <w:rsid w:val="00801D8F"/>
    <w:rsid w:val="0080365B"/>
    <w:rsid w:val="0080773A"/>
    <w:rsid w:val="00813D69"/>
    <w:rsid w:val="00813E9A"/>
    <w:rsid w:val="008152E5"/>
    <w:rsid w:val="00831710"/>
    <w:rsid w:val="0083185C"/>
    <w:rsid w:val="00840B22"/>
    <w:rsid w:val="008417A4"/>
    <w:rsid w:val="00842BDA"/>
    <w:rsid w:val="00843A93"/>
    <w:rsid w:val="008473AC"/>
    <w:rsid w:val="00857B11"/>
    <w:rsid w:val="008609E5"/>
    <w:rsid w:val="00871379"/>
    <w:rsid w:val="00871541"/>
    <w:rsid w:val="008825F5"/>
    <w:rsid w:val="00887CD4"/>
    <w:rsid w:val="008A0A0E"/>
    <w:rsid w:val="008A3184"/>
    <w:rsid w:val="008A6857"/>
    <w:rsid w:val="008B1AFE"/>
    <w:rsid w:val="008C1FEC"/>
    <w:rsid w:val="008C2D32"/>
    <w:rsid w:val="008C48C6"/>
    <w:rsid w:val="008C4FF8"/>
    <w:rsid w:val="008C693B"/>
    <w:rsid w:val="008C711C"/>
    <w:rsid w:val="008D14D8"/>
    <w:rsid w:val="008D5EE1"/>
    <w:rsid w:val="008D63B6"/>
    <w:rsid w:val="008E3C24"/>
    <w:rsid w:val="008F3C7C"/>
    <w:rsid w:val="008F6866"/>
    <w:rsid w:val="0090067C"/>
    <w:rsid w:val="009131DC"/>
    <w:rsid w:val="00916566"/>
    <w:rsid w:val="00917CCC"/>
    <w:rsid w:val="0092154E"/>
    <w:rsid w:val="00926E89"/>
    <w:rsid w:val="00930215"/>
    <w:rsid w:val="00930F29"/>
    <w:rsid w:val="0093613F"/>
    <w:rsid w:val="00936200"/>
    <w:rsid w:val="009441AA"/>
    <w:rsid w:val="0094464D"/>
    <w:rsid w:val="00950FBA"/>
    <w:rsid w:val="009548E8"/>
    <w:rsid w:val="00961DB4"/>
    <w:rsid w:val="00964998"/>
    <w:rsid w:val="009832F1"/>
    <w:rsid w:val="009836ED"/>
    <w:rsid w:val="009856E7"/>
    <w:rsid w:val="0099038C"/>
    <w:rsid w:val="00993137"/>
    <w:rsid w:val="00996E2C"/>
    <w:rsid w:val="009B2013"/>
    <w:rsid w:val="009B4955"/>
    <w:rsid w:val="009B6DF6"/>
    <w:rsid w:val="009C1CAB"/>
    <w:rsid w:val="009C2D27"/>
    <w:rsid w:val="009C36FD"/>
    <w:rsid w:val="009D0F4F"/>
    <w:rsid w:val="009D398D"/>
    <w:rsid w:val="009D78D0"/>
    <w:rsid w:val="009D7B1E"/>
    <w:rsid w:val="009E15C1"/>
    <w:rsid w:val="009E26CF"/>
    <w:rsid w:val="009E5872"/>
    <w:rsid w:val="009F22B7"/>
    <w:rsid w:val="009F67EF"/>
    <w:rsid w:val="009F708E"/>
    <w:rsid w:val="00A01DAD"/>
    <w:rsid w:val="00A02C9E"/>
    <w:rsid w:val="00A1062F"/>
    <w:rsid w:val="00A42681"/>
    <w:rsid w:val="00A452A3"/>
    <w:rsid w:val="00A46501"/>
    <w:rsid w:val="00A55553"/>
    <w:rsid w:val="00A60262"/>
    <w:rsid w:val="00A701FA"/>
    <w:rsid w:val="00A72D3C"/>
    <w:rsid w:val="00A73944"/>
    <w:rsid w:val="00A73D6F"/>
    <w:rsid w:val="00A77944"/>
    <w:rsid w:val="00A810E6"/>
    <w:rsid w:val="00A8245F"/>
    <w:rsid w:val="00A84E87"/>
    <w:rsid w:val="00AA06E2"/>
    <w:rsid w:val="00AA0F43"/>
    <w:rsid w:val="00AA7A18"/>
    <w:rsid w:val="00AB1CA4"/>
    <w:rsid w:val="00AB4B35"/>
    <w:rsid w:val="00AB7499"/>
    <w:rsid w:val="00AC1028"/>
    <w:rsid w:val="00AC1037"/>
    <w:rsid w:val="00AC3F16"/>
    <w:rsid w:val="00AC6217"/>
    <w:rsid w:val="00AC6DFC"/>
    <w:rsid w:val="00AE3888"/>
    <w:rsid w:val="00AE42CB"/>
    <w:rsid w:val="00AF4728"/>
    <w:rsid w:val="00AF721A"/>
    <w:rsid w:val="00B0408A"/>
    <w:rsid w:val="00B046D8"/>
    <w:rsid w:val="00B05015"/>
    <w:rsid w:val="00B135AB"/>
    <w:rsid w:val="00B1696D"/>
    <w:rsid w:val="00B21475"/>
    <w:rsid w:val="00B26EEE"/>
    <w:rsid w:val="00B32585"/>
    <w:rsid w:val="00B3594C"/>
    <w:rsid w:val="00B40A4B"/>
    <w:rsid w:val="00B415C6"/>
    <w:rsid w:val="00B42E7F"/>
    <w:rsid w:val="00B439B5"/>
    <w:rsid w:val="00B51F1F"/>
    <w:rsid w:val="00B5207B"/>
    <w:rsid w:val="00B54362"/>
    <w:rsid w:val="00B8103A"/>
    <w:rsid w:val="00B8168C"/>
    <w:rsid w:val="00B81CD0"/>
    <w:rsid w:val="00B866A1"/>
    <w:rsid w:val="00B87CFF"/>
    <w:rsid w:val="00BA7C58"/>
    <w:rsid w:val="00BB1B15"/>
    <w:rsid w:val="00BB55F6"/>
    <w:rsid w:val="00BD19C9"/>
    <w:rsid w:val="00BD1B9D"/>
    <w:rsid w:val="00BD4AAA"/>
    <w:rsid w:val="00BD72F5"/>
    <w:rsid w:val="00BE1D02"/>
    <w:rsid w:val="00BF517E"/>
    <w:rsid w:val="00BF5498"/>
    <w:rsid w:val="00C04AED"/>
    <w:rsid w:val="00C32F04"/>
    <w:rsid w:val="00C341B3"/>
    <w:rsid w:val="00C35CBC"/>
    <w:rsid w:val="00C401A4"/>
    <w:rsid w:val="00C4340C"/>
    <w:rsid w:val="00C44F5B"/>
    <w:rsid w:val="00C45A89"/>
    <w:rsid w:val="00C608D1"/>
    <w:rsid w:val="00C60E6A"/>
    <w:rsid w:val="00C63DC9"/>
    <w:rsid w:val="00C63FA3"/>
    <w:rsid w:val="00C6637C"/>
    <w:rsid w:val="00C83175"/>
    <w:rsid w:val="00C85744"/>
    <w:rsid w:val="00C864D9"/>
    <w:rsid w:val="00C9107A"/>
    <w:rsid w:val="00C96FA7"/>
    <w:rsid w:val="00CA5F26"/>
    <w:rsid w:val="00CC083F"/>
    <w:rsid w:val="00CC758A"/>
    <w:rsid w:val="00CD2AF7"/>
    <w:rsid w:val="00CD3FEF"/>
    <w:rsid w:val="00CD7314"/>
    <w:rsid w:val="00CE3212"/>
    <w:rsid w:val="00CF603B"/>
    <w:rsid w:val="00CF604A"/>
    <w:rsid w:val="00D0058E"/>
    <w:rsid w:val="00D00A08"/>
    <w:rsid w:val="00D02411"/>
    <w:rsid w:val="00D0599A"/>
    <w:rsid w:val="00D07270"/>
    <w:rsid w:val="00D178A8"/>
    <w:rsid w:val="00D21926"/>
    <w:rsid w:val="00D23152"/>
    <w:rsid w:val="00D25C43"/>
    <w:rsid w:val="00D270EE"/>
    <w:rsid w:val="00D27C69"/>
    <w:rsid w:val="00D35B46"/>
    <w:rsid w:val="00D5776A"/>
    <w:rsid w:val="00D629E9"/>
    <w:rsid w:val="00D724C0"/>
    <w:rsid w:val="00D75480"/>
    <w:rsid w:val="00D7764A"/>
    <w:rsid w:val="00D83E57"/>
    <w:rsid w:val="00D85476"/>
    <w:rsid w:val="00D92C56"/>
    <w:rsid w:val="00DB03F6"/>
    <w:rsid w:val="00DB0EFA"/>
    <w:rsid w:val="00DB3925"/>
    <w:rsid w:val="00DC1DB9"/>
    <w:rsid w:val="00DC40C1"/>
    <w:rsid w:val="00DD03D3"/>
    <w:rsid w:val="00DD3E85"/>
    <w:rsid w:val="00DE0DFA"/>
    <w:rsid w:val="00DE3BEF"/>
    <w:rsid w:val="00DE40F0"/>
    <w:rsid w:val="00DE499F"/>
    <w:rsid w:val="00DE510E"/>
    <w:rsid w:val="00DE6640"/>
    <w:rsid w:val="00E05C46"/>
    <w:rsid w:val="00E076D0"/>
    <w:rsid w:val="00E148C4"/>
    <w:rsid w:val="00E16182"/>
    <w:rsid w:val="00E16E27"/>
    <w:rsid w:val="00E20BF3"/>
    <w:rsid w:val="00E22055"/>
    <w:rsid w:val="00E220F3"/>
    <w:rsid w:val="00E25FE0"/>
    <w:rsid w:val="00E26D46"/>
    <w:rsid w:val="00E54E31"/>
    <w:rsid w:val="00E55737"/>
    <w:rsid w:val="00E57DA2"/>
    <w:rsid w:val="00E66549"/>
    <w:rsid w:val="00E66BFD"/>
    <w:rsid w:val="00E67AD7"/>
    <w:rsid w:val="00E804BB"/>
    <w:rsid w:val="00E83A86"/>
    <w:rsid w:val="00E92EEF"/>
    <w:rsid w:val="00E93EE7"/>
    <w:rsid w:val="00EA1AFD"/>
    <w:rsid w:val="00EA2B24"/>
    <w:rsid w:val="00EC187B"/>
    <w:rsid w:val="00EC3E72"/>
    <w:rsid w:val="00ED04BD"/>
    <w:rsid w:val="00ED241F"/>
    <w:rsid w:val="00ED6DA2"/>
    <w:rsid w:val="00EE1528"/>
    <w:rsid w:val="00EF1CC7"/>
    <w:rsid w:val="00EF24FB"/>
    <w:rsid w:val="00F0651F"/>
    <w:rsid w:val="00F07B06"/>
    <w:rsid w:val="00F1074B"/>
    <w:rsid w:val="00F130B2"/>
    <w:rsid w:val="00F13755"/>
    <w:rsid w:val="00F17351"/>
    <w:rsid w:val="00F217CA"/>
    <w:rsid w:val="00F327FF"/>
    <w:rsid w:val="00F4256E"/>
    <w:rsid w:val="00F43429"/>
    <w:rsid w:val="00F4499A"/>
    <w:rsid w:val="00F4675D"/>
    <w:rsid w:val="00F51A00"/>
    <w:rsid w:val="00F667C9"/>
    <w:rsid w:val="00F66C98"/>
    <w:rsid w:val="00F71D7E"/>
    <w:rsid w:val="00F72AC6"/>
    <w:rsid w:val="00F72F69"/>
    <w:rsid w:val="00F77276"/>
    <w:rsid w:val="00F81466"/>
    <w:rsid w:val="00F81E64"/>
    <w:rsid w:val="00F8534F"/>
    <w:rsid w:val="00F85AF2"/>
    <w:rsid w:val="00F87162"/>
    <w:rsid w:val="00F93F28"/>
    <w:rsid w:val="00F94A04"/>
    <w:rsid w:val="00F95840"/>
    <w:rsid w:val="00FA0CE2"/>
    <w:rsid w:val="00FA35C0"/>
    <w:rsid w:val="00FA4326"/>
    <w:rsid w:val="00FB1B64"/>
    <w:rsid w:val="00FB6B9F"/>
    <w:rsid w:val="00FC193D"/>
    <w:rsid w:val="00FD01FF"/>
    <w:rsid w:val="00FE247A"/>
    <w:rsid w:val="00FE5ABC"/>
    <w:rsid w:val="00FE6591"/>
    <w:rsid w:val="00FE6857"/>
    <w:rsid w:val="00FF715E"/>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IE" w:eastAsia="en-IE"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147E74"/>
    <w:rPr>
      <w:lang w:val="en-GB" w:eastAsia="en-US"/>
    </w:rPr>
  </w:style>
  <w:style w:type="paragraph" w:styleId="Heading1">
    <w:name w:val="heading 1"/>
    <w:basedOn w:val="Normal"/>
    <w:next w:val="Normal"/>
    <w:qFormat/>
    <w:rsid w:val="00A42681"/>
    <w:pPr>
      <w:keepNext/>
      <w:outlineLvl w:val="0"/>
    </w:pPr>
    <w:rPr>
      <w:rFonts w:ascii="Arial" w:hAnsi="Arial"/>
      <w:sz w:val="36"/>
      <w:lang w:val="en-IE"/>
    </w:rPr>
  </w:style>
  <w:style w:type="paragraph" w:styleId="Heading2">
    <w:name w:val="heading 2"/>
    <w:basedOn w:val="Normal"/>
    <w:next w:val="Normal"/>
    <w:qFormat/>
    <w:rsid w:val="00A42681"/>
    <w:pPr>
      <w:keepNext/>
      <w:outlineLvl w:val="1"/>
    </w:pPr>
    <w:rPr>
      <w:rFonts w:ascii="Arial" w:hAnsi="Arial"/>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1">
    <w:name w:val="Standard1"/>
    <w:basedOn w:val="Normal"/>
    <w:rsid w:val="00A42681"/>
    <w:pPr>
      <w:spacing w:before="60" w:after="60"/>
    </w:pPr>
    <w:rPr>
      <w:rFonts w:ascii="Arial" w:hAnsi="Arial"/>
      <w:lang w:val="en-US"/>
    </w:rPr>
  </w:style>
  <w:style w:type="paragraph" w:styleId="Header">
    <w:name w:val="header"/>
    <w:basedOn w:val="Normal"/>
    <w:rsid w:val="00A42681"/>
    <w:pPr>
      <w:tabs>
        <w:tab w:val="center" w:pos="4153"/>
        <w:tab w:val="right" w:pos="8306"/>
      </w:tabs>
    </w:pPr>
  </w:style>
  <w:style w:type="paragraph" w:styleId="Footer">
    <w:name w:val="footer"/>
    <w:basedOn w:val="Normal"/>
    <w:rsid w:val="00A42681"/>
    <w:pPr>
      <w:tabs>
        <w:tab w:val="center" w:pos="4153"/>
        <w:tab w:val="right" w:pos="8306"/>
      </w:tabs>
    </w:pPr>
  </w:style>
  <w:style w:type="character" w:styleId="CommentReference">
    <w:name w:val="annotation reference"/>
    <w:semiHidden/>
    <w:rsid w:val="00A42681"/>
    <w:rPr>
      <w:sz w:val="16"/>
    </w:rPr>
  </w:style>
  <w:style w:type="paragraph" w:styleId="BalloonText">
    <w:name w:val="Balloon Text"/>
    <w:basedOn w:val="Normal"/>
    <w:semiHidden/>
    <w:rsid w:val="00A42681"/>
    <w:rPr>
      <w:rFonts w:ascii="Tahoma" w:hAnsi="Tahoma" w:cs="Tahoma"/>
      <w:sz w:val="16"/>
      <w:szCs w:val="16"/>
    </w:rPr>
  </w:style>
  <w:style w:type="table" w:styleId="TableGrid">
    <w:name w:val="Table Grid"/>
    <w:basedOn w:val="TableNormal"/>
    <w:rsid w:val="005F4B1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AC1028"/>
  </w:style>
  <w:style w:type="character" w:styleId="Hyperlink">
    <w:name w:val="Hyperlink"/>
    <w:rsid w:val="00E66BFD"/>
    <w:rPr>
      <w:color w:val="0000FF"/>
      <w:u w:val="single"/>
    </w:rPr>
  </w:style>
  <w:style w:type="paragraph" w:styleId="ListParagraph">
    <w:name w:val="List Paragraph"/>
    <w:basedOn w:val="Normal"/>
    <w:uiPriority w:val="34"/>
    <w:qFormat/>
    <w:rsid w:val="00D35B46"/>
    <w:pPr>
      <w:ind w:left="720"/>
    </w:pPr>
    <w:rPr>
      <w:rFonts w:ascii="Calibri" w:eastAsia="Calibri" w:hAnsi="Calibri"/>
      <w:sz w:val="22"/>
      <w:szCs w:val="22"/>
      <w:lang w:val="en-IE" w:eastAsia="en-I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IE" w:eastAsia="en-IE"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147E74"/>
    <w:rPr>
      <w:lang w:val="en-GB" w:eastAsia="en-US"/>
    </w:rPr>
  </w:style>
  <w:style w:type="paragraph" w:styleId="Heading1">
    <w:name w:val="heading 1"/>
    <w:basedOn w:val="Normal"/>
    <w:next w:val="Normal"/>
    <w:qFormat/>
    <w:rsid w:val="00A42681"/>
    <w:pPr>
      <w:keepNext/>
      <w:outlineLvl w:val="0"/>
    </w:pPr>
    <w:rPr>
      <w:rFonts w:ascii="Arial" w:hAnsi="Arial"/>
      <w:sz w:val="36"/>
      <w:lang w:val="en-IE"/>
    </w:rPr>
  </w:style>
  <w:style w:type="paragraph" w:styleId="Heading2">
    <w:name w:val="heading 2"/>
    <w:basedOn w:val="Normal"/>
    <w:next w:val="Normal"/>
    <w:qFormat/>
    <w:rsid w:val="00A42681"/>
    <w:pPr>
      <w:keepNext/>
      <w:outlineLvl w:val="1"/>
    </w:pPr>
    <w:rPr>
      <w:rFonts w:ascii="Arial" w:hAnsi="Arial"/>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1">
    <w:name w:val="Standard1"/>
    <w:basedOn w:val="Normal"/>
    <w:rsid w:val="00A42681"/>
    <w:pPr>
      <w:spacing w:before="60" w:after="60"/>
    </w:pPr>
    <w:rPr>
      <w:rFonts w:ascii="Arial" w:hAnsi="Arial"/>
      <w:lang w:val="en-US"/>
    </w:rPr>
  </w:style>
  <w:style w:type="paragraph" w:styleId="Header">
    <w:name w:val="header"/>
    <w:basedOn w:val="Normal"/>
    <w:rsid w:val="00A42681"/>
    <w:pPr>
      <w:tabs>
        <w:tab w:val="center" w:pos="4153"/>
        <w:tab w:val="right" w:pos="8306"/>
      </w:tabs>
    </w:pPr>
  </w:style>
  <w:style w:type="paragraph" w:styleId="Footer">
    <w:name w:val="footer"/>
    <w:basedOn w:val="Normal"/>
    <w:rsid w:val="00A42681"/>
    <w:pPr>
      <w:tabs>
        <w:tab w:val="center" w:pos="4153"/>
        <w:tab w:val="right" w:pos="8306"/>
      </w:tabs>
    </w:pPr>
  </w:style>
  <w:style w:type="character" w:styleId="CommentReference">
    <w:name w:val="annotation reference"/>
    <w:semiHidden/>
    <w:rsid w:val="00A42681"/>
    <w:rPr>
      <w:sz w:val="16"/>
    </w:rPr>
  </w:style>
  <w:style w:type="paragraph" w:styleId="BalloonText">
    <w:name w:val="Balloon Text"/>
    <w:basedOn w:val="Normal"/>
    <w:semiHidden/>
    <w:rsid w:val="00A42681"/>
    <w:rPr>
      <w:rFonts w:ascii="Tahoma" w:hAnsi="Tahoma" w:cs="Tahoma"/>
      <w:sz w:val="16"/>
      <w:szCs w:val="16"/>
    </w:rPr>
  </w:style>
  <w:style w:type="table" w:styleId="TableGrid">
    <w:name w:val="Table Grid"/>
    <w:basedOn w:val="TableNormal"/>
    <w:rsid w:val="005F4B1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AC1028"/>
  </w:style>
  <w:style w:type="character" w:styleId="Hyperlink">
    <w:name w:val="Hyperlink"/>
    <w:rsid w:val="00E66BFD"/>
    <w:rPr>
      <w:color w:val="0000FF"/>
      <w:u w:val="single"/>
    </w:rPr>
  </w:style>
  <w:style w:type="paragraph" w:styleId="ListParagraph">
    <w:name w:val="List Paragraph"/>
    <w:basedOn w:val="Normal"/>
    <w:uiPriority w:val="34"/>
    <w:qFormat/>
    <w:rsid w:val="00D35B46"/>
    <w:pPr>
      <w:ind w:left="720"/>
    </w:pPr>
    <w:rPr>
      <w:rFonts w:ascii="Calibri" w:eastAsia="Calibri" w:hAnsi="Calibri"/>
      <w:sz w:val="22"/>
      <w:szCs w:val="22"/>
      <w:lang w:val="en-IE" w:eastAsia="en-I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6162905">
      <w:bodyDiv w:val="1"/>
      <w:marLeft w:val="0"/>
      <w:marRight w:val="0"/>
      <w:marTop w:val="0"/>
      <w:marBottom w:val="0"/>
      <w:divBdr>
        <w:top w:val="none" w:sz="0" w:space="0" w:color="auto"/>
        <w:left w:val="none" w:sz="0" w:space="0" w:color="auto"/>
        <w:bottom w:val="none" w:sz="0" w:space="0" w:color="auto"/>
        <w:right w:val="none" w:sz="0" w:space="0" w:color="auto"/>
      </w:divBdr>
    </w:div>
    <w:div w:id="9320540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304</Words>
  <Characters>1739</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Meeting Minutes</vt:lpstr>
    </vt:vector>
  </TitlesOfParts>
  <Company>Kelly Systems Limited</Company>
  <LinksUpToDate>false</LinksUpToDate>
  <CharactersWithSpaces>2039</CharactersWithSpaces>
  <SharedDoc>false</SharedDoc>
  <HLinks>
    <vt:vector size="6" baseType="variant">
      <vt:variant>
        <vt:i4>3342378</vt:i4>
      </vt:variant>
      <vt:variant>
        <vt:i4>0</vt:i4>
      </vt:variant>
      <vt:variant>
        <vt:i4>0</vt:i4>
      </vt:variant>
      <vt:variant>
        <vt:i4>5</vt:i4>
      </vt:variant>
      <vt:variant>
        <vt:lpwstr>https://malahidecommunity.files.wordpress.com/2017/05/casino-project-update.pdf</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Meeting Minutes</dc:title>
  <dc:subject>Monthly review meeting</dc:subject>
  <dc:creator>Niamh Ward</dc:creator>
  <cp:lastModifiedBy>Niall Warren</cp:lastModifiedBy>
  <cp:revision>5</cp:revision>
  <cp:lastPrinted>2016-06-19T21:24:00Z</cp:lastPrinted>
  <dcterms:created xsi:type="dcterms:W3CDTF">2018-07-16T00:13:00Z</dcterms:created>
  <dcterms:modified xsi:type="dcterms:W3CDTF">2018-07-16T00:15:00Z</dcterms:modified>
</cp:coreProperties>
</file>